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668B8305" w:rsidR="001E4D00" w:rsidRPr="00771376" w:rsidRDefault="001E4D00" w:rsidP="00AD0766">
      <w:pPr>
        <w:pStyle w:val="Tytu"/>
        <w:jc w:val="left"/>
        <w:rPr>
          <w:rFonts w:ascii="Arial" w:hAnsi="Arial"/>
          <w:sz w:val="20"/>
        </w:rPr>
      </w:pPr>
      <w:r w:rsidRPr="007D4110">
        <w:rPr>
          <w:rFonts w:ascii="Arial" w:hAnsi="Arial"/>
          <w:sz w:val="22"/>
          <w:szCs w:val="22"/>
        </w:rPr>
        <w:t xml:space="preserve">Załącznik nr </w:t>
      </w:r>
      <w:r w:rsidR="007D4110" w:rsidRPr="007D4110">
        <w:rPr>
          <w:rFonts w:ascii="Arial" w:hAnsi="Arial"/>
          <w:sz w:val="22"/>
          <w:szCs w:val="22"/>
        </w:rPr>
        <w:t>9</w:t>
      </w:r>
      <w:r w:rsidR="000C311A" w:rsidRPr="007D4110">
        <w:rPr>
          <w:rFonts w:ascii="Arial" w:hAnsi="Arial"/>
          <w:sz w:val="22"/>
          <w:szCs w:val="22"/>
        </w:rPr>
        <w:t xml:space="preserve"> </w:t>
      </w:r>
      <w:r w:rsidRPr="007D4110">
        <w:rPr>
          <w:rFonts w:ascii="Arial" w:hAnsi="Arial"/>
          <w:sz w:val="22"/>
          <w:szCs w:val="22"/>
        </w:rPr>
        <w:t xml:space="preserve">– </w:t>
      </w:r>
      <w:r w:rsidRPr="007D4110">
        <w:rPr>
          <w:rFonts w:ascii="Arial" w:hAnsi="Arial"/>
          <w:b w:val="0"/>
          <w:bCs/>
          <w:sz w:val="22"/>
          <w:szCs w:val="22"/>
        </w:rPr>
        <w:t>Zobowiązanie do zachowania poufności</w:t>
      </w:r>
      <w:r w:rsidRPr="007D4110">
        <w:rPr>
          <w:rFonts w:ascii="Arial" w:hAnsi="Arial"/>
          <w:sz w:val="22"/>
          <w:szCs w:val="22"/>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w:t>
      </w:r>
      <w:proofErr w:type="gramStart"/>
      <w:r w:rsidRPr="00B30060">
        <w:rPr>
          <w:rFonts w:ascii="Arial" w:hAnsi="Arial" w:cs="Arial"/>
          <w:iCs/>
        </w:rPr>
        <w:t>…….</w:t>
      </w:r>
      <w:proofErr w:type="gramEnd"/>
      <w:r w:rsidRPr="00B30060">
        <w:rPr>
          <w:rFonts w:ascii="Arial" w:hAnsi="Arial" w:cs="Arial"/>
          <w:iCs/>
        </w:rPr>
        <w:t>.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w:t>
      </w:r>
      <w:proofErr w:type="gramStart"/>
      <w:r w:rsidRPr="00B30060">
        <w:rPr>
          <w:rFonts w:ascii="Arial" w:hAnsi="Arial" w:cs="Arial"/>
          <w:iCs/>
        </w:rPr>
        <w:t>…….</w:t>
      </w:r>
      <w:proofErr w:type="gramEnd"/>
      <w:r w:rsidRPr="00B30060">
        <w:rPr>
          <w:rFonts w:ascii="Arial" w:hAnsi="Arial" w:cs="Arial"/>
          <w:iCs/>
        </w:rPr>
        <w:t>. w …………………… pod numerem ……………</w:t>
      </w:r>
      <w:proofErr w:type="gramStart"/>
      <w:r w:rsidRPr="00B30060">
        <w:rPr>
          <w:rFonts w:ascii="Arial" w:hAnsi="Arial" w:cs="Arial"/>
          <w:iCs/>
        </w:rPr>
        <w:t>… ;</w:t>
      </w:r>
      <w:proofErr w:type="gramEnd"/>
      <w:r w:rsidRPr="00B30060">
        <w:rPr>
          <w:rFonts w:ascii="Arial" w:hAnsi="Arial" w:cs="Arial"/>
          <w:iCs/>
        </w:rPr>
        <w:t xml:space="preserve"> NIP: ………………</w:t>
      </w:r>
      <w:proofErr w:type="gramStart"/>
      <w:r w:rsidRPr="00B30060">
        <w:rPr>
          <w:rFonts w:ascii="Arial" w:hAnsi="Arial" w:cs="Arial"/>
          <w:iCs/>
        </w:rPr>
        <w:t>…….</w:t>
      </w:r>
      <w:proofErr w:type="gramEnd"/>
      <w:r w:rsidRPr="00B30060">
        <w:rPr>
          <w:rFonts w:ascii="Arial" w:hAnsi="Arial" w:cs="Arial"/>
          <w:iCs/>
        </w:rPr>
        <w:t>.,</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3796C1EE"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7D4110" w:rsidRPr="007D4110">
        <w:rPr>
          <w:rFonts w:ascii="Arial" w:hAnsi="Arial" w:cs="Arial"/>
        </w:rPr>
        <w:t>Regeneracja i dostawa świeżego węgla aktywnego z wydobyciem i wsypaniem do filtra</w:t>
      </w:r>
      <w:r w:rsidR="00AE799F">
        <w:rPr>
          <w:rFonts w:ascii="Arial" w:hAnsi="Arial" w:cs="Arial"/>
        </w:rPr>
        <w:t>”</w:t>
      </w:r>
      <w:r w:rsidRPr="004A346E">
        <w:rPr>
          <w:rFonts w:ascii="Arial" w:hAnsi="Arial" w:cs="Arial"/>
        </w:rPr>
        <w:t xml:space="preserve"> (nr referencyjny: </w:t>
      </w:r>
      <w:r w:rsidR="007D4110" w:rsidRPr="007D4110">
        <w:rPr>
          <w:rFonts w:ascii="Arial" w:hAnsi="Arial" w:cs="Arial"/>
        </w:rPr>
        <w:t>ZR-020/U/RZ/2026</w:t>
      </w:r>
      <w:r w:rsidRPr="004A346E">
        <w:rPr>
          <w:rFonts w:ascii="Arial" w:hAnsi="Arial" w:cs="Arial"/>
        </w:rPr>
        <w:t xml:space="preserve">); dalej jako „Postępowanie”), wyznaczonym na dzień </w:t>
      </w:r>
      <w:r w:rsidRPr="004A346E">
        <w:rPr>
          <w:rFonts w:ascii="Arial" w:hAnsi="Arial" w:cs="Arial"/>
          <w:b/>
          <w:bCs/>
        </w:rPr>
        <w:t>_</w:t>
      </w:r>
      <w:proofErr w:type="gramStart"/>
      <w:r w:rsidRPr="004A346E">
        <w:rPr>
          <w:rFonts w:ascii="Arial" w:hAnsi="Arial" w:cs="Arial"/>
          <w:b/>
          <w:bCs/>
        </w:rPr>
        <w:t>_._</w:t>
      </w:r>
      <w:proofErr w:type="gramEnd"/>
      <w:r w:rsidRPr="004A346E">
        <w:rPr>
          <w:rFonts w:ascii="Arial" w:hAnsi="Arial" w:cs="Arial"/>
          <w:b/>
          <w:bCs/>
        </w:rPr>
        <w:t>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w:t>
      </w:r>
      <w:proofErr w:type="gramStart"/>
      <w:r w:rsidR="005F6B44">
        <w:rPr>
          <w:rFonts w:ascii="Arial" w:hAnsi="Arial" w:cs="Arial"/>
          <w:b/>
          <w:bCs/>
        </w:rPr>
        <w:t>_</w:t>
      </w:r>
      <w:r w:rsidR="004A346E" w:rsidRPr="004A346E">
        <w:rPr>
          <w:rFonts w:ascii="Arial" w:hAnsi="Arial" w:cs="Arial"/>
          <w:b/>
          <w:bCs/>
        </w:rPr>
        <w:t>:</w:t>
      </w:r>
      <w:r w:rsidR="005F6B44">
        <w:rPr>
          <w:rFonts w:ascii="Arial" w:hAnsi="Arial" w:cs="Arial"/>
          <w:b/>
          <w:bCs/>
        </w:rPr>
        <w:t>_</w:t>
      </w:r>
      <w:proofErr w:type="gramEnd"/>
      <w:r w:rsidR="005F6B44">
        <w:rPr>
          <w:rFonts w:ascii="Arial" w:hAnsi="Arial" w:cs="Arial"/>
          <w:b/>
          <w:bCs/>
        </w:rPr>
        <w:t>_</w:t>
      </w:r>
      <w:r w:rsidR="004A346E" w:rsidRPr="004A346E">
        <w:rPr>
          <w:rFonts w:ascii="Arial" w:hAnsi="Arial" w:cs="Arial"/>
          <w:b/>
          <w:bCs/>
        </w:rPr>
        <w:t xml:space="preserve"> </w:t>
      </w:r>
      <w:r w:rsidR="007D4110">
        <w:rPr>
          <w:rFonts w:ascii="Arial" w:hAnsi="Arial" w:cs="Arial"/>
          <w:b/>
          <w:bCs/>
        </w:rPr>
        <w:t xml:space="preserve">w </w:t>
      </w:r>
      <w:r w:rsidR="007D4110" w:rsidRPr="007D4110">
        <w:rPr>
          <w:rFonts w:ascii="Arial" w:hAnsi="Arial" w:cs="Arial"/>
          <w:b/>
          <w:bCs/>
        </w:rPr>
        <w:t>Bydgoszczy przy ul. Koronowskiej 96 (Stacja Wodociągowa „Czyżkówko”)</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00682F9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w:t>
      </w:r>
      <w:proofErr w:type="gramStart"/>
      <w:r w:rsidRPr="004A346E">
        <w:rPr>
          <w:rFonts w:ascii="Arial" w:hAnsi="Arial" w:cs="Arial"/>
          <w:b/>
          <w:bCs/>
        </w:rPr>
        <w:t>_._</w:t>
      </w:r>
      <w:proofErr w:type="gramEnd"/>
      <w:r w:rsidRPr="004A346E">
        <w:rPr>
          <w:rFonts w:ascii="Arial" w:hAnsi="Arial" w:cs="Arial"/>
          <w:b/>
          <w:bCs/>
        </w:rPr>
        <w:t>_.202</w:t>
      </w:r>
      <w:r w:rsidR="00256715">
        <w:rPr>
          <w:rFonts w:ascii="Arial" w:hAnsi="Arial" w:cs="Arial"/>
          <w:b/>
          <w:bCs/>
        </w:rPr>
        <w:t>_</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w:t>
      </w:r>
      <w:r w:rsidRPr="00B30060">
        <w:rPr>
          <w:rFonts w:ascii="Arial" w:hAnsi="Arial" w:cs="Arial"/>
          <w:snapToGrid w:val="0"/>
          <w:color w:val="000000"/>
        </w:rPr>
        <w:lastRenderedPageBreak/>
        <w:t>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087FC" w14:textId="77777777" w:rsidR="0029207D" w:rsidRDefault="0029207D">
      <w:r>
        <w:separator/>
      </w:r>
    </w:p>
  </w:endnote>
  <w:endnote w:type="continuationSeparator" w:id="0">
    <w:p w14:paraId="1EE4B6C5" w14:textId="77777777" w:rsidR="0029207D" w:rsidRDefault="0029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5A522" w14:textId="77777777" w:rsidR="0029207D" w:rsidRDefault="0029207D">
      <w:r>
        <w:separator/>
      </w:r>
    </w:p>
  </w:footnote>
  <w:footnote w:type="continuationSeparator" w:id="0">
    <w:p w14:paraId="5EB43ACC" w14:textId="77777777" w:rsidR="0029207D" w:rsidRDefault="0029207D">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31A3" w14:textId="496938EA" w:rsidR="0037606F" w:rsidRPr="007D4110" w:rsidRDefault="007D4110" w:rsidP="007D4110">
    <w:pPr>
      <w:rPr>
        <w:rFonts w:ascii="Arial" w:hAnsi="Arial"/>
        <w:sz w:val="20"/>
        <w:szCs w:val="20"/>
      </w:rPr>
    </w:pPr>
    <w:r w:rsidRPr="009E2703">
      <w:rPr>
        <w:rFonts w:ascii="Arial" w:hAnsi="Arial"/>
        <w:sz w:val="20"/>
        <w:szCs w:val="20"/>
      </w:rPr>
      <w:t>ZR-020/U/RZ/2026 – Regeneracja i dostawa świeżego węgla aktywnego z wydobyciem i wsypaniem do filtra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207D"/>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09D"/>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4110"/>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15DC"/>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73A22"/>
    <w:rsid w:val="00E81915"/>
    <w:rsid w:val="00E81A3F"/>
    <w:rsid w:val="00E827D5"/>
    <w:rsid w:val="00E91082"/>
    <w:rsid w:val="00E91BAE"/>
    <w:rsid w:val="00E93ACB"/>
    <w:rsid w:val="00E963AC"/>
    <w:rsid w:val="00EA5AAA"/>
    <w:rsid w:val="00EA674B"/>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3</Pages>
  <Words>1008</Words>
  <Characters>6048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7042</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Sara Markowska</cp:lastModifiedBy>
  <cp:revision>98</cp:revision>
  <cp:lastPrinted>2023-09-15T08:28:00Z</cp:lastPrinted>
  <dcterms:created xsi:type="dcterms:W3CDTF">2021-01-04T09:14:00Z</dcterms:created>
  <dcterms:modified xsi:type="dcterms:W3CDTF">2026-04-24T12:19:00Z</dcterms:modified>
</cp:coreProperties>
</file>