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63633" w14:textId="33744B46" w:rsidR="00622741" w:rsidRPr="00A14D9B" w:rsidRDefault="00622741" w:rsidP="00622741">
      <w:pPr>
        <w:pStyle w:val="Styl1"/>
        <w:rPr>
          <w:i/>
        </w:rPr>
      </w:pPr>
      <w:bookmarkStart w:id="0" w:name="_Hlk166583170"/>
      <w:r w:rsidRPr="00376144">
        <w:rPr>
          <w:rFonts w:cs="Arial"/>
          <w:b/>
          <w:bCs/>
        </w:rPr>
        <w:t xml:space="preserve">Załącznik nr </w:t>
      </w:r>
      <w:r w:rsidR="008E2939">
        <w:rPr>
          <w:rFonts w:cs="Arial"/>
          <w:b/>
          <w:bCs/>
        </w:rPr>
        <w:t>9A</w:t>
      </w:r>
      <w:r w:rsidRPr="00A14D9B">
        <w:rPr>
          <w:rFonts w:cs="Arial"/>
        </w:rPr>
        <w:t xml:space="preserve"> – </w:t>
      </w:r>
      <w:r w:rsidR="008E2939">
        <w:rPr>
          <w:rFonts w:cs="Arial"/>
        </w:rPr>
        <w:t>Opis przedmiotu zamówienia</w:t>
      </w:r>
    </w:p>
    <w:bookmarkEnd w:id="0"/>
    <w:p w14:paraId="5E7DA26F" w14:textId="028ED892" w:rsidR="00A3758E" w:rsidRDefault="00A3758E" w:rsidP="00A3758E">
      <w:pPr>
        <w:rPr>
          <w:rFonts w:ascii="Arial" w:hAnsi="Arial" w:cs="Arial"/>
          <w:b/>
          <w:sz w:val="16"/>
          <w:szCs w:val="16"/>
        </w:rPr>
      </w:pPr>
      <w:r>
        <w:rPr>
          <w:rFonts w:ascii="Arial" w:hAnsi="Arial" w:cs="Arial"/>
          <w:sz w:val="22"/>
          <w:szCs w:val="22"/>
        </w:rPr>
        <w:t xml:space="preserve">Nr sprawy: </w:t>
      </w:r>
      <w:r>
        <w:rPr>
          <w:rFonts w:ascii="Arial" w:hAnsi="Arial" w:cs="Arial"/>
          <w:b/>
          <w:sz w:val="22"/>
          <w:szCs w:val="22"/>
        </w:rPr>
        <w:t>ZR-0</w:t>
      </w:r>
      <w:r w:rsidR="00311AE1">
        <w:rPr>
          <w:rFonts w:ascii="Arial" w:hAnsi="Arial" w:cs="Arial"/>
          <w:b/>
          <w:sz w:val="22"/>
          <w:szCs w:val="22"/>
        </w:rPr>
        <w:t>42</w:t>
      </w:r>
      <w:r>
        <w:rPr>
          <w:rFonts w:ascii="Arial" w:hAnsi="Arial" w:cs="Arial"/>
          <w:b/>
          <w:sz w:val="22"/>
          <w:szCs w:val="22"/>
        </w:rPr>
        <w:t>/</w:t>
      </w:r>
      <w:r w:rsidR="00311AE1">
        <w:rPr>
          <w:rFonts w:ascii="Arial" w:hAnsi="Arial" w:cs="Arial"/>
          <w:b/>
          <w:sz w:val="22"/>
          <w:szCs w:val="22"/>
        </w:rPr>
        <w:t>U</w:t>
      </w:r>
      <w:r>
        <w:rPr>
          <w:rFonts w:ascii="Arial" w:hAnsi="Arial" w:cs="Arial"/>
          <w:b/>
          <w:sz w:val="22"/>
          <w:szCs w:val="22"/>
        </w:rPr>
        <w:t>/RZ/2025</w:t>
      </w:r>
    </w:p>
    <w:p w14:paraId="14CD63E1" w14:textId="77777777" w:rsidR="00A3758E" w:rsidRDefault="00A3758E" w:rsidP="00A3758E">
      <w:pPr>
        <w:rPr>
          <w:rFonts w:ascii="Arial" w:hAnsi="Arial" w:cs="Arial"/>
          <w:b/>
          <w:sz w:val="16"/>
          <w:szCs w:val="16"/>
        </w:rPr>
      </w:pPr>
    </w:p>
    <w:p w14:paraId="267D6344" w14:textId="77777777" w:rsidR="00A3758E" w:rsidRDefault="00A3758E" w:rsidP="00A3758E">
      <w:pPr>
        <w:rPr>
          <w:rFonts w:ascii="Arial" w:hAnsi="Arial" w:cs="Arial"/>
          <w:b/>
          <w:sz w:val="22"/>
          <w:szCs w:val="22"/>
        </w:rPr>
      </w:pPr>
      <w:r>
        <w:rPr>
          <w:rFonts w:ascii="Arial" w:hAnsi="Arial" w:cs="Arial"/>
          <w:sz w:val="22"/>
          <w:szCs w:val="22"/>
        </w:rPr>
        <w:t xml:space="preserve">ZAMAWIAJACY: </w:t>
      </w:r>
      <w:r>
        <w:rPr>
          <w:rFonts w:ascii="Arial" w:hAnsi="Arial" w:cs="Arial"/>
          <w:b/>
          <w:sz w:val="22"/>
          <w:szCs w:val="22"/>
        </w:rPr>
        <w:t>Miejskie Wodociągi i Kanalizacja w Bydgoszczy - spółka z o.o.</w:t>
      </w:r>
    </w:p>
    <w:p w14:paraId="3355E7D8" w14:textId="77777777" w:rsidR="00A3758E" w:rsidRDefault="00A3758E" w:rsidP="00A3758E">
      <w:pPr>
        <w:jc w:val="both"/>
        <w:outlineLvl w:val="0"/>
        <w:rPr>
          <w:rFonts w:ascii="Arial" w:hAnsi="Arial" w:cs="Arial"/>
          <w:b/>
          <w:noProof/>
          <w:sz w:val="22"/>
          <w:szCs w:val="22"/>
        </w:rPr>
      </w:pPr>
    </w:p>
    <w:p w14:paraId="2659ED82" w14:textId="6AA37B52" w:rsidR="00311AE1" w:rsidRDefault="00311AE1" w:rsidP="00311AE1">
      <w:pPr>
        <w:outlineLvl w:val="0"/>
        <w:rPr>
          <w:rFonts w:ascii="Arial" w:hAnsi="Arial" w:cs="Arial"/>
          <w:b/>
          <w:sz w:val="22"/>
          <w:szCs w:val="22"/>
        </w:rPr>
      </w:pPr>
      <w:r>
        <w:rPr>
          <w:rFonts w:ascii="Arial" w:hAnsi="Arial" w:cs="Arial"/>
          <w:b/>
          <w:noProof/>
          <w:sz w:val="22"/>
          <w:szCs w:val="22"/>
        </w:rPr>
        <w:t xml:space="preserve">                             </w:t>
      </w:r>
      <w:r w:rsidR="00A3758E" w:rsidRPr="007B00D7">
        <w:rPr>
          <w:rFonts w:ascii="Arial" w:hAnsi="Arial" w:cs="Arial"/>
          <w:b/>
          <w:noProof/>
          <w:sz w:val="22"/>
          <w:szCs w:val="22"/>
        </w:rPr>
        <w:t>„</w:t>
      </w:r>
      <w:r>
        <w:rPr>
          <w:rFonts w:ascii="Arial" w:hAnsi="Arial" w:cs="Arial"/>
          <w:b/>
          <w:sz w:val="22"/>
          <w:szCs w:val="22"/>
        </w:rPr>
        <w:t>Remont wentylatorów na ITPO</w:t>
      </w:r>
      <w:r w:rsidR="00A3758E" w:rsidRPr="007B00D7">
        <w:rPr>
          <w:rFonts w:ascii="Arial" w:hAnsi="Arial" w:cs="Arial"/>
          <w:b/>
          <w:sz w:val="22"/>
          <w:szCs w:val="22"/>
        </w:rPr>
        <w:t xml:space="preserve"> – </w:t>
      </w:r>
      <w:r w:rsidR="00A3758E" w:rsidRPr="00F73960">
        <w:rPr>
          <w:rFonts w:ascii="Arial" w:hAnsi="Arial" w:cs="Arial"/>
          <w:b/>
          <w:sz w:val="22"/>
          <w:szCs w:val="22"/>
        </w:rPr>
        <w:t>Część 1</w:t>
      </w:r>
    </w:p>
    <w:p w14:paraId="37153BB4" w14:textId="77777777" w:rsidR="00311AE1" w:rsidRPr="00311AE1" w:rsidRDefault="00311AE1" w:rsidP="00311AE1">
      <w:pPr>
        <w:outlineLvl w:val="0"/>
        <w:rPr>
          <w:rFonts w:ascii="Arial" w:hAnsi="Arial" w:cs="Arial"/>
          <w:b/>
          <w:sz w:val="22"/>
          <w:szCs w:val="22"/>
        </w:rPr>
      </w:pPr>
    </w:p>
    <w:p w14:paraId="3D2AAAD8" w14:textId="77777777" w:rsidR="00311AE1" w:rsidRPr="00311AE1" w:rsidRDefault="00311AE1" w:rsidP="00311AE1">
      <w:pPr>
        <w:jc w:val="both"/>
        <w:rPr>
          <w:rFonts w:ascii="Arial" w:hAnsi="Arial" w:cs="Arial"/>
          <w:b/>
          <w:sz w:val="22"/>
          <w:szCs w:val="22"/>
        </w:rPr>
      </w:pPr>
      <w:r w:rsidRPr="00311AE1">
        <w:rPr>
          <w:rFonts w:ascii="Arial" w:hAnsi="Arial" w:cs="Arial"/>
          <w:b/>
          <w:bCs/>
          <w:sz w:val="22"/>
          <w:szCs w:val="22"/>
        </w:rPr>
        <w:t xml:space="preserve">1. </w:t>
      </w:r>
      <w:r w:rsidRPr="00311AE1">
        <w:rPr>
          <w:rFonts w:ascii="Arial" w:hAnsi="Arial" w:cs="Arial"/>
          <w:b/>
          <w:sz w:val="22"/>
          <w:szCs w:val="22"/>
        </w:rPr>
        <w:t>Przedmiot zamówienia</w:t>
      </w:r>
    </w:p>
    <w:p w14:paraId="28E8EBC6"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a) Przedmiotem zamówienia jest:</w:t>
      </w:r>
    </w:p>
    <w:p w14:paraId="0AA9D377" w14:textId="77777777" w:rsidR="00311AE1" w:rsidRPr="00311AE1" w:rsidRDefault="00311AE1" w:rsidP="00311AE1">
      <w:pPr>
        <w:jc w:val="both"/>
        <w:rPr>
          <w:rFonts w:ascii="Arial" w:hAnsi="Arial" w:cs="Arial"/>
          <w:sz w:val="22"/>
          <w:szCs w:val="22"/>
        </w:rPr>
      </w:pPr>
      <w:r w:rsidRPr="00311AE1">
        <w:rPr>
          <w:rFonts w:ascii="Arial" w:hAnsi="Arial" w:cs="Arial"/>
          <w:sz w:val="22"/>
          <w:szCs w:val="22"/>
        </w:rPr>
        <w:t>Wykonanie remontu 2 szt. wentylatorów (dmuchaw) biogazu, typ B240KSS, producent DUNPHY COMBUSTION LTD.</w:t>
      </w:r>
    </w:p>
    <w:p w14:paraId="3022291D"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b) Opis pracy przedmiotu zamówienia:</w:t>
      </w:r>
    </w:p>
    <w:p w14:paraId="29900FCF" w14:textId="77777777" w:rsidR="00311AE1" w:rsidRPr="00311AE1" w:rsidRDefault="00311AE1" w:rsidP="00311AE1">
      <w:pPr>
        <w:jc w:val="both"/>
        <w:rPr>
          <w:rFonts w:ascii="Arial" w:hAnsi="Arial" w:cs="Arial"/>
          <w:sz w:val="22"/>
          <w:szCs w:val="22"/>
        </w:rPr>
      </w:pPr>
      <w:r w:rsidRPr="00311AE1">
        <w:rPr>
          <w:rFonts w:ascii="Arial" w:hAnsi="Arial" w:cs="Arial"/>
          <w:sz w:val="22"/>
          <w:szCs w:val="22"/>
        </w:rPr>
        <w:tab/>
        <w:t>Zadaniem dmuchaw M-F-03-02A/B jest podniesienie ciśnienia i transport biogazu  rurociągiem 65-BG-902-B1A do palnika poz. M-B-03-01A, rurociągiem 65-BG-903-B1A do palnika poz. M-B-03-01B, rurociągiem DN40 do palnika poz. M-B-03-01C i rurociągiem DN40 do palnika M-B-03-01D.</w:t>
      </w:r>
    </w:p>
    <w:p w14:paraId="16BB3C9D" w14:textId="77777777" w:rsidR="00311AE1" w:rsidRPr="00311AE1" w:rsidRDefault="00311AE1" w:rsidP="00311AE1">
      <w:pPr>
        <w:jc w:val="both"/>
        <w:rPr>
          <w:rFonts w:ascii="Arial" w:hAnsi="Arial" w:cs="Arial"/>
          <w:b/>
          <w:bCs/>
          <w:sz w:val="22"/>
          <w:szCs w:val="22"/>
        </w:rPr>
      </w:pPr>
      <w:r w:rsidRPr="00311AE1">
        <w:rPr>
          <w:rFonts w:ascii="Arial" w:hAnsi="Arial" w:cs="Arial"/>
          <w:b/>
          <w:bCs/>
          <w:sz w:val="22"/>
          <w:szCs w:val="22"/>
        </w:rPr>
        <w:t>*rysunki załącznik nr1</w:t>
      </w:r>
    </w:p>
    <w:p w14:paraId="2811004B" w14:textId="77777777" w:rsidR="00311AE1" w:rsidRPr="00311AE1" w:rsidRDefault="00311AE1" w:rsidP="00311AE1">
      <w:pPr>
        <w:jc w:val="both"/>
        <w:rPr>
          <w:rFonts w:ascii="Arial" w:hAnsi="Arial" w:cs="Arial"/>
          <w:b/>
          <w:bCs/>
          <w:sz w:val="22"/>
          <w:szCs w:val="22"/>
        </w:rPr>
      </w:pPr>
      <w:r w:rsidRPr="00311AE1">
        <w:rPr>
          <w:rFonts w:ascii="Arial" w:hAnsi="Arial" w:cs="Arial"/>
          <w:b/>
          <w:bCs/>
          <w:sz w:val="22"/>
          <w:szCs w:val="22"/>
        </w:rPr>
        <w:t>2. Ogólny Zakres prac</w:t>
      </w:r>
    </w:p>
    <w:p w14:paraId="2F450BFF"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Demontaż i montaż wszystkich elementów dmuchaw podlegających remontowi.</w:t>
      </w:r>
    </w:p>
    <w:p w14:paraId="06EA0BCF"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Dostawa niezbędnych części zamiennych.</w:t>
      </w:r>
    </w:p>
    <w:p w14:paraId="5BD3B354"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Przegląd i remont warsztatowy dmuchaw biogazu.</w:t>
      </w:r>
    </w:p>
    <w:p w14:paraId="63938105"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 xml:space="preserve">Ogólna ocena stanu dmuchaw biogazu. </w:t>
      </w:r>
    </w:p>
    <w:p w14:paraId="2CC97F0D"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Pomiary drgań wentylatora.</w:t>
      </w:r>
    </w:p>
    <w:p w14:paraId="491BCE38"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bCs/>
          <w:sz w:val="22"/>
          <w:szCs w:val="22"/>
        </w:rPr>
        <w:t>Sporządzenie raportu końcowego stan urządzeń.</w:t>
      </w:r>
    </w:p>
    <w:p w14:paraId="4AC31289" w14:textId="77777777" w:rsidR="00311AE1" w:rsidRPr="00311AE1" w:rsidRDefault="00311AE1" w:rsidP="00311AE1">
      <w:pPr>
        <w:jc w:val="both"/>
        <w:rPr>
          <w:rFonts w:ascii="Arial" w:hAnsi="Arial" w:cs="Arial"/>
          <w:sz w:val="22"/>
          <w:szCs w:val="22"/>
        </w:rPr>
      </w:pPr>
      <w:r w:rsidRPr="00311AE1">
        <w:rPr>
          <w:rFonts w:ascii="Arial" w:hAnsi="Arial" w:cs="Arial"/>
          <w:b/>
          <w:bCs/>
          <w:sz w:val="22"/>
          <w:szCs w:val="22"/>
        </w:rPr>
        <w:t>2.1. Szczegółowy zakres prac:</w:t>
      </w:r>
      <w:r w:rsidRPr="00311AE1">
        <w:rPr>
          <w:rFonts w:ascii="Arial" w:hAnsi="Arial" w:cs="Arial"/>
          <w:sz w:val="22"/>
          <w:szCs w:val="22"/>
        </w:rPr>
        <w:tab/>
        <w:t xml:space="preserve"> </w:t>
      </w:r>
    </w:p>
    <w:p w14:paraId="38AAE398" w14:textId="77777777" w:rsidR="00311AE1" w:rsidRPr="00311AE1" w:rsidRDefault="00311AE1" w:rsidP="00311AE1">
      <w:pPr>
        <w:jc w:val="both"/>
        <w:rPr>
          <w:rFonts w:ascii="Arial" w:hAnsi="Arial" w:cs="Arial"/>
          <w:b/>
          <w:bCs/>
          <w:sz w:val="22"/>
          <w:szCs w:val="22"/>
        </w:rPr>
      </w:pPr>
      <w:r w:rsidRPr="00311AE1">
        <w:rPr>
          <w:rFonts w:ascii="Arial" w:hAnsi="Arial" w:cs="Arial"/>
          <w:b/>
          <w:bCs/>
          <w:sz w:val="22"/>
          <w:szCs w:val="22"/>
        </w:rPr>
        <w:t>UWAGA. Zakres prac opracowany osobno dla każdej z dwóch dmuchaw.</w:t>
      </w:r>
    </w:p>
    <w:p w14:paraId="0EE9FF2F"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Odłączenie i zabezpieczenie instalacji elektrycznej.</w:t>
      </w:r>
    </w:p>
    <w:p w14:paraId="41EF740F"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Zabezpieczenie rurociągu ssącego i tłocznego,</w:t>
      </w:r>
    </w:p>
    <w:p w14:paraId="1A442FF4"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 xml:space="preserve">Demontaż dmuchawy, silnika elektrycznego wraz z podzespołami współpracującymi ze stanowiska oraz transport do siedziby Wykonawcy. </w:t>
      </w:r>
    </w:p>
    <w:p w14:paraId="44F06893"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Wykonanie remontu warsztatowego dmuchawy i silnika :</w:t>
      </w:r>
    </w:p>
    <w:p w14:paraId="55E8AD70" w14:textId="77E1564E"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d.1. </w:t>
      </w:r>
      <w:r w:rsidR="00311AE1" w:rsidRPr="00311AE1">
        <w:rPr>
          <w:rFonts w:ascii="Arial" w:hAnsi="Arial" w:cs="Arial"/>
          <w:sz w:val="22"/>
          <w:szCs w:val="22"/>
        </w:rPr>
        <w:t xml:space="preserve"> Demontaż dmuchawy na części pierwsze.</w:t>
      </w:r>
    </w:p>
    <w:p w14:paraId="5A5279F4" w14:textId="7F445015"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d.2. </w:t>
      </w:r>
      <w:r w:rsidR="00311AE1" w:rsidRPr="00311AE1">
        <w:rPr>
          <w:rFonts w:ascii="Arial" w:hAnsi="Arial" w:cs="Arial"/>
          <w:sz w:val="22"/>
          <w:szCs w:val="22"/>
        </w:rPr>
        <w:t xml:space="preserve">Mycie, czyszczenie, pokrycie powłoką antykorozyjną oraz weryfikacja poszczególnych części, </w:t>
      </w:r>
    </w:p>
    <w:p w14:paraId="291D5E6F" w14:textId="565586C5"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d.3. </w:t>
      </w:r>
      <w:r w:rsidR="00311AE1" w:rsidRPr="00311AE1">
        <w:rPr>
          <w:rFonts w:ascii="Arial" w:hAnsi="Arial" w:cs="Arial"/>
          <w:sz w:val="22"/>
          <w:szCs w:val="22"/>
        </w:rPr>
        <w:t>Wymiana części zużywalnych:</w:t>
      </w:r>
    </w:p>
    <w:p w14:paraId="66BC852A"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xml:space="preserve">- Kompletny zestaw naprawczy dmuchawy </w:t>
      </w:r>
      <w:proofErr w:type="spellStart"/>
      <w:r w:rsidRPr="00311AE1">
        <w:rPr>
          <w:rFonts w:ascii="Arial" w:hAnsi="Arial" w:cs="Arial"/>
          <w:sz w:val="22"/>
          <w:szCs w:val="22"/>
        </w:rPr>
        <w:t>Dunphy</w:t>
      </w:r>
      <w:proofErr w:type="spellEnd"/>
      <w:r w:rsidRPr="00311AE1">
        <w:rPr>
          <w:rFonts w:ascii="Arial" w:hAnsi="Arial" w:cs="Arial"/>
          <w:sz w:val="22"/>
          <w:szCs w:val="22"/>
        </w:rPr>
        <w:t xml:space="preserve"> ,</w:t>
      </w:r>
    </w:p>
    <w:p w14:paraId="694D88FA"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Uszczelnienie wału ,</w:t>
      </w:r>
    </w:p>
    <w:p w14:paraId="5E8CCE2A"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Zespół łożyska wentylatora,</w:t>
      </w:r>
    </w:p>
    <w:p w14:paraId="5ACDF7F3"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Łożysk silnika,</w:t>
      </w:r>
    </w:p>
    <w:p w14:paraId="2AAE0530"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xml:space="preserve">- Zestaw </w:t>
      </w:r>
      <w:proofErr w:type="spellStart"/>
      <w:r w:rsidRPr="00311AE1">
        <w:rPr>
          <w:rFonts w:ascii="Arial" w:hAnsi="Arial" w:cs="Arial"/>
          <w:sz w:val="22"/>
          <w:szCs w:val="22"/>
        </w:rPr>
        <w:t>oringów</w:t>
      </w:r>
      <w:proofErr w:type="spellEnd"/>
      <w:r w:rsidRPr="00311AE1">
        <w:rPr>
          <w:rFonts w:ascii="Arial" w:hAnsi="Arial" w:cs="Arial"/>
          <w:sz w:val="22"/>
          <w:szCs w:val="22"/>
        </w:rPr>
        <w:t>,</w:t>
      </w:r>
    </w:p>
    <w:p w14:paraId="7109C918" w14:textId="77777777" w:rsidR="00311AE1" w:rsidRPr="00311AE1" w:rsidRDefault="00311AE1" w:rsidP="00311AE1">
      <w:pPr>
        <w:ind w:left="720"/>
        <w:jc w:val="both"/>
        <w:rPr>
          <w:rFonts w:ascii="Arial" w:hAnsi="Arial" w:cs="Arial"/>
          <w:sz w:val="22"/>
          <w:szCs w:val="22"/>
        </w:rPr>
      </w:pPr>
    </w:p>
    <w:p w14:paraId="1F748293" w14:textId="77777777" w:rsidR="00311AE1" w:rsidRPr="00311AE1" w:rsidRDefault="00311AE1" w:rsidP="00311AE1">
      <w:pPr>
        <w:ind w:left="720"/>
        <w:jc w:val="both"/>
        <w:rPr>
          <w:rFonts w:ascii="Arial" w:hAnsi="Arial" w:cs="Arial"/>
          <w:sz w:val="22"/>
          <w:szCs w:val="22"/>
        </w:rPr>
      </w:pPr>
    </w:p>
    <w:p w14:paraId="53C207C2" w14:textId="661F199A"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d.4. </w:t>
      </w:r>
      <w:r w:rsidR="00311AE1" w:rsidRPr="00311AE1">
        <w:rPr>
          <w:rFonts w:ascii="Arial" w:hAnsi="Arial" w:cs="Arial"/>
          <w:sz w:val="22"/>
          <w:szCs w:val="22"/>
        </w:rPr>
        <w:t>Wirniki – ocena stanu, dostarczenie nowego wirnika ,</w:t>
      </w:r>
    </w:p>
    <w:p w14:paraId="55B08CD2" w14:textId="5491B63D" w:rsidR="00311AE1" w:rsidRPr="006038A5" w:rsidRDefault="006038A5" w:rsidP="006038A5">
      <w:pPr>
        <w:ind w:left="360"/>
        <w:rPr>
          <w:rFonts w:ascii="Arial" w:hAnsi="Arial" w:cs="Arial"/>
        </w:rPr>
      </w:pPr>
      <w:r>
        <w:rPr>
          <w:rFonts w:ascii="Arial" w:hAnsi="Arial" w:cs="Arial"/>
        </w:rPr>
        <w:t xml:space="preserve">d.5. </w:t>
      </w:r>
      <w:r w:rsidR="00311AE1" w:rsidRPr="006038A5">
        <w:rPr>
          <w:rFonts w:ascii="Arial" w:hAnsi="Arial" w:cs="Arial"/>
        </w:rPr>
        <w:t>Paski napędowe – wymiana na  nowe zgodnie z zaleceniami producenta (dodatkowo wykonawca dostarczy po 2 zapasowe paski na dmuchawę)– NIE STOSOWAĆ PASKÓW GUMOWYCH!</w:t>
      </w:r>
    </w:p>
    <w:p w14:paraId="71172AFA" w14:textId="10D470EC"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d.6. </w:t>
      </w:r>
      <w:r w:rsidR="00311AE1" w:rsidRPr="00311AE1">
        <w:rPr>
          <w:rFonts w:ascii="Arial" w:hAnsi="Arial" w:cs="Arial"/>
          <w:sz w:val="22"/>
          <w:szCs w:val="22"/>
        </w:rPr>
        <w:t>Sprawdzenie stanu kół pasowych, dostarczenie zestawów kół,</w:t>
      </w:r>
    </w:p>
    <w:p w14:paraId="20D8BF18" w14:textId="17369D0F"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d.7. </w:t>
      </w:r>
      <w:r w:rsidR="00311AE1" w:rsidRPr="00311AE1">
        <w:rPr>
          <w:rFonts w:ascii="Arial" w:hAnsi="Arial" w:cs="Arial"/>
          <w:sz w:val="22"/>
          <w:szCs w:val="22"/>
        </w:rPr>
        <w:t>Wymiana uszczelnień połączeń kołnierzowych,</w:t>
      </w:r>
    </w:p>
    <w:p w14:paraId="3627C261" w14:textId="19A3BC62"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lastRenderedPageBreak/>
        <w:t xml:space="preserve">d.8. </w:t>
      </w:r>
      <w:r w:rsidR="00311AE1" w:rsidRPr="00311AE1">
        <w:rPr>
          <w:rFonts w:ascii="Arial" w:hAnsi="Arial" w:cs="Arial"/>
          <w:sz w:val="22"/>
          <w:szCs w:val="22"/>
        </w:rPr>
        <w:t>Sprawdzenie silnika od strony elektrycznej, w tym pomiary uzwojeń,</w:t>
      </w:r>
    </w:p>
    <w:p w14:paraId="2E58C1BB" w14:textId="46148FC4"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d.9. </w:t>
      </w:r>
      <w:r w:rsidR="00311AE1" w:rsidRPr="00311AE1">
        <w:rPr>
          <w:rFonts w:ascii="Arial" w:hAnsi="Arial" w:cs="Arial"/>
          <w:sz w:val="22"/>
          <w:szCs w:val="22"/>
        </w:rPr>
        <w:t>Wymiana łożysk i uszczelnień silnika,</w:t>
      </w:r>
    </w:p>
    <w:p w14:paraId="1E0CE925" w14:textId="316779B8"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d.10. </w:t>
      </w:r>
      <w:r w:rsidR="00311AE1" w:rsidRPr="00311AE1">
        <w:rPr>
          <w:rFonts w:ascii="Arial" w:hAnsi="Arial" w:cs="Arial"/>
          <w:sz w:val="22"/>
          <w:szCs w:val="22"/>
        </w:rPr>
        <w:t>Sprawdzenie poprawności działania czujnika ciśnienia,</w:t>
      </w:r>
    </w:p>
    <w:p w14:paraId="7058EB7B" w14:textId="5E8A05CC"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d.11. </w:t>
      </w:r>
      <w:r w:rsidR="00311AE1" w:rsidRPr="00311AE1">
        <w:rPr>
          <w:rFonts w:ascii="Arial" w:hAnsi="Arial" w:cs="Arial"/>
          <w:sz w:val="22"/>
          <w:szCs w:val="22"/>
        </w:rPr>
        <w:t>Wymiana maty antywibracyjnej.</w:t>
      </w:r>
    </w:p>
    <w:p w14:paraId="1E4ED2FC"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 xml:space="preserve">Transport dmuchaw po remoncie wraz z podzespołami współpracującymi na stanowisku pracy. </w:t>
      </w:r>
    </w:p>
    <w:p w14:paraId="5100C66B"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Podłączenie elektryczne silnika dmuchawy.</w:t>
      </w:r>
    </w:p>
    <w:p w14:paraId="25C8CB8B"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Uruchomienie dmuchawy biogazu.</w:t>
      </w:r>
    </w:p>
    <w:p w14:paraId="233550B7"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bCs/>
          <w:sz w:val="22"/>
          <w:szCs w:val="22"/>
        </w:rPr>
        <w:t>Badanie szczelności przenośnym detektorem gazu (metan).</w:t>
      </w:r>
    </w:p>
    <w:p w14:paraId="4F663F51"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Wykonanie pomiarów drgań kompletnej dmuchawy podczas pracy.</w:t>
      </w:r>
    </w:p>
    <w:p w14:paraId="2097E12B" w14:textId="77777777" w:rsidR="00311AE1" w:rsidRPr="00311AE1" w:rsidRDefault="00311AE1">
      <w:pPr>
        <w:pStyle w:val="Akapitzlist"/>
        <w:numPr>
          <w:ilvl w:val="0"/>
          <w:numId w:val="2"/>
        </w:numPr>
        <w:jc w:val="both"/>
        <w:rPr>
          <w:rFonts w:ascii="Arial" w:hAnsi="Arial" w:cs="Arial"/>
          <w:b/>
          <w:bCs/>
        </w:rPr>
      </w:pPr>
      <w:r w:rsidRPr="00311AE1">
        <w:rPr>
          <w:rFonts w:ascii="Arial" w:hAnsi="Arial" w:cs="Arial"/>
          <w:bCs/>
        </w:rPr>
        <w:t xml:space="preserve">Opracowanie raportu końcowego, który powinien zawierać: </w:t>
      </w:r>
    </w:p>
    <w:p w14:paraId="7DA5E0D2" w14:textId="77777777" w:rsidR="00311AE1" w:rsidRPr="00311AE1" w:rsidRDefault="00311AE1">
      <w:pPr>
        <w:pStyle w:val="Akapitzlist"/>
        <w:numPr>
          <w:ilvl w:val="0"/>
          <w:numId w:val="5"/>
        </w:numPr>
        <w:jc w:val="both"/>
        <w:rPr>
          <w:rFonts w:ascii="Arial" w:hAnsi="Arial" w:cs="Arial"/>
        </w:rPr>
      </w:pPr>
      <w:r w:rsidRPr="00311AE1">
        <w:rPr>
          <w:rFonts w:ascii="Arial" w:hAnsi="Arial" w:cs="Arial"/>
        </w:rPr>
        <w:t>pomiary drgań,</w:t>
      </w:r>
    </w:p>
    <w:p w14:paraId="5FAECCF3" w14:textId="77777777" w:rsidR="00311AE1" w:rsidRPr="00311AE1" w:rsidRDefault="00311AE1">
      <w:pPr>
        <w:pStyle w:val="Akapitzlist"/>
        <w:numPr>
          <w:ilvl w:val="0"/>
          <w:numId w:val="5"/>
        </w:numPr>
        <w:jc w:val="both"/>
        <w:rPr>
          <w:rFonts w:ascii="Arial" w:hAnsi="Arial" w:cs="Arial"/>
        </w:rPr>
      </w:pPr>
      <w:r w:rsidRPr="00311AE1">
        <w:rPr>
          <w:rFonts w:ascii="Arial" w:hAnsi="Arial" w:cs="Arial"/>
          <w:bCs/>
        </w:rPr>
        <w:t>pomiary z badania szczelności przenośnym detektorem gazu.</w:t>
      </w:r>
    </w:p>
    <w:p w14:paraId="4FF97F70" w14:textId="77777777" w:rsidR="00311AE1" w:rsidRPr="00311AE1" w:rsidRDefault="00311AE1">
      <w:pPr>
        <w:pStyle w:val="Akapitzlist"/>
        <w:numPr>
          <w:ilvl w:val="0"/>
          <w:numId w:val="5"/>
        </w:numPr>
        <w:jc w:val="both"/>
        <w:rPr>
          <w:rFonts w:ascii="Arial" w:hAnsi="Arial" w:cs="Arial"/>
        </w:rPr>
      </w:pPr>
      <w:r w:rsidRPr="00311AE1">
        <w:rPr>
          <w:rFonts w:ascii="Arial" w:hAnsi="Arial" w:cs="Arial"/>
          <w:bCs/>
        </w:rPr>
        <w:t>ocena stanu technicznego przedmiotu zamówienia,</w:t>
      </w:r>
    </w:p>
    <w:p w14:paraId="319ABA83" w14:textId="77777777" w:rsidR="00311AE1" w:rsidRPr="00311AE1" w:rsidRDefault="00311AE1">
      <w:pPr>
        <w:pStyle w:val="Akapitzlist"/>
        <w:numPr>
          <w:ilvl w:val="0"/>
          <w:numId w:val="5"/>
        </w:numPr>
        <w:jc w:val="both"/>
        <w:rPr>
          <w:rFonts w:ascii="Arial" w:hAnsi="Arial" w:cs="Arial"/>
          <w:b/>
          <w:bCs/>
        </w:rPr>
      </w:pPr>
      <w:r w:rsidRPr="00311AE1">
        <w:rPr>
          <w:rFonts w:ascii="Arial" w:hAnsi="Arial" w:cs="Arial"/>
          <w:bCs/>
        </w:rPr>
        <w:t>zalecenia odnośnie dalszej eksploatacji przedmiotu zamówienia.</w:t>
      </w:r>
    </w:p>
    <w:p w14:paraId="17F210BA" w14:textId="77777777" w:rsidR="00311AE1" w:rsidRPr="00311AE1" w:rsidRDefault="00311AE1" w:rsidP="00311AE1">
      <w:pPr>
        <w:jc w:val="both"/>
        <w:rPr>
          <w:rFonts w:ascii="Arial" w:hAnsi="Arial" w:cs="Arial"/>
          <w:sz w:val="22"/>
          <w:szCs w:val="22"/>
        </w:rPr>
      </w:pPr>
      <w:r w:rsidRPr="00311AE1">
        <w:rPr>
          <w:rFonts w:ascii="Arial" w:hAnsi="Arial" w:cs="Arial"/>
          <w:sz w:val="22"/>
          <w:szCs w:val="22"/>
        </w:rPr>
        <w:t xml:space="preserve">Wszystkie części montowane przez Wykonawcę tj. łożyska, uszczelnienia, </w:t>
      </w:r>
      <w:proofErr w:type="spellStart"/>
      <w:r w:rsidRPr="00311AE1">
        <w:rPr>
          <w:rFonts w:ascii="Arial" w:hAnsi="Arial" w:cs="Arial"/>
          <w:sz w:val="22"/>
          <w:szCs w:val="22"/>
        </w:rPr>
        <w:t>wibroizolatory</w:t>
      </w:r>
      <w:proofErr w:type="spellEnd"/>
      <w:r w:rsidRPr="00311AE1">
        <w:rPr>
          <w:rFonts w:ascii="Arial" w:hAnsi="Arial" w:cs="Arial"/>
          <w:sz w:val="22"/>
          <w:szCs w:val="22"/>
        </w:rPr>
        <w:t xml:space="preserve"> itp. muszą być fabrycznie nowe.</w:t>
      </w:r>
    </w:p>
    <w:p w14:paraId="3C7880F1"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3. Obowiązki Wykonawcy:</w:t>
      </w:r>
    </w:p>
    <w:p w14:paraId="75F7816D" w14:textId="77777777" w:rsidR="00311AE1" w:rsidRPr="00311AE1" w:rsidRDefault="00311AE1">
      <w:pPr>
        <w:pStyle w:val="Akapitzlist"/>
        <w:numPr>
          <w:ilvl w:val="0"/>
          <w:numId w:val="3"/>
        </w:numPr>
        <w:jc w:val="both"/>
        <w:rPr>
          <w:rFonts w:ascii="Arial" w:hAnsi="Arial" w:cs="Arial"/>
          <w:bCs/>
        </w:rPr>
      </w:pPr>
      <w:r w:rsidRPr="00311AE1">
        <w:rPr>
          <w:rFonts w:ascii="Arial" w:hAnsi="Arial" w:cs="Arial"/>
          <w:bCs/>
        </w:rPr>
        <w:t>Odłączenie, zabezpieczenie instalacji elektrycznej i ponowne podłączenie silników dmuchaw do zasilania.</w:t>
      </w:r>
    </w:p>
    <w:p w14:paraId="332D37AC"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Wykonawca zobowiązuje się do ochrony mienia MWiK w Bydgoszczy znajdującego się na terenie realizacji prac przed uszkodzeniem lub zniszczeniem, a także do zapewnienia odpowiednich środków ochrony przeciwpożarowej zgodnie z obowiązującymi przepisami..</w:t>
      </w:r>
    </w:p>
    <w:p w14:paraId="68BD8BBC"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Każdorazowe przybycie Wykonawcy na teren zakładu</w:t>
      </w:r>
      <w:r w:rsidRPr="00311AE1">
        <w:rPr>
          <w:rFonts w:ascii="Arial" w:hAnsi="Arial" w:cs="Arial"/>
          <w:color w:val="EE0000"/>
          <w:sz w:val="22"/>
          <w:szCs w:val="22"/>
        </w:rPr>
        <w:t xml:space="preserve"> </w:t>
      </w:r>
      <w:r w:rsidRPr="00311AE1">
        <w:rPr>
          <w:rFonts w:ascii="Arial" w:hAnsi="Arial" w:cs="Arial"/>
          <w:sz w:val="22"/>
          <w:szCs w:val="22"/>
        </w:rPr>
        <w:t>należy potwierdzić pisemnie w sterowni u mistrza ITPO.</w:t>
      </w:r>
    </w:p>
    <w:p w14:paraId="4AA6ABB9"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 czasie realizacji robót Wykonawca zobowiązany jest do usuwania odpadów i śmieci związanych z realizacją zadania oraz ich utylizacji we własnym zakresie.</w:t>
      </w:r>
    </w:p>
    <w:p w14:paraId="7716BEC8"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 xml:space="preserve">Po zakończeniu robót Wykonawca zobowiązany jest do uporządkowania terenu, na którym były prowadzone prace i przekazania go </w:t>
      </w:r>
      <w:r w:rsidRPr="00311AE1">
        <w:rPr>
          <w:rFonts w:ascii="Arial" w:hAnsi="Arial" w:cs="Arial"/>
          <w:bCs/>
          <w:sz w:val="22"/>
          <w:szCs w:val="22"/>
        </w:rPr>
        <w:t>Zamawiaj</w:t>
      </w:r>
      <w:r w:rsidRPr="00311AE1">
        <w:rPr>
          <w:rFonts w:ascii="Arial" w:hAnsi="Arial" w:cs="Arial"/>
          <w:sz w:val="22"/>
          <w:szCs w:val="22"/>
        </w:rPr>
        <w:t>ą</w:t>
      </w:r>
      <w:r w:rsidRPr="00311AE1">
        <w:rPr>
          <w:rFonts w:ascii="Arial" w:hAnsi="Arial" w:cs="Arial"/>
          <w:bCs/>
          <w:sz w:val="22"/>
          <w:szCs w:val="22"/>
        </w:rPr>
        <w:t xml:space="preserve">cemu </w:t>
      </w:r>
      <w:r w:rsidRPr="00311AE1">
        <w:rPr>
          <w:rFonts w:ascii="Arial" w:hAnsi="Arial" w:cs="Arial"/>
          <w:sz w:val="22"/>
          <w:szCs w:val="22"/>
        </w:rPr>
        <w:t>w terminie ustalonym na odbiór robót w stanie nie gorszym niż zastał.</w:t>
      </w:r>
    </w:p>
    <w:p w14:paraId="3EA1F20C" w14:textId="77777777" w:rsidR="00311AE1" w:rsidRPr="00311AE1" w:rsidRDefault="00311AE1">
      <w:pPr>
        <w:pStyle w:val="Akapitzlist"/>
        <w:numPr>
          <w:ilvl w:val="0"/>
          <w:numId w:val="3"/>
        </w:numPr>
        <w:jc w:val="both"/>
        <w:rPr>
          <w:rFonts w:ascii="Arial" w:hAnsi="Arial" w:cs="Arial"/>
        </w:rPr>
      </w:pPr>
      <w:r w:rsidRPr="00311AE1">
        <w:rPr>
          <w:rFonts w:ascii="Arial" w:hAnsi="Arial" w:cs="Arial"/>
        </w:rPr>
        <w:t>Wykonawca zobowiązuje się do niezwłocznego poinformowania Zamawiającego o wszelkich pracach lub częściach koniecznych do wykonania remontu, a niewchodzących w zakres przedmiotu zamówienia.</w:t>
      </w:r>
    </w:p>
    <w:p w14:paraId="65CF85B5"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6549584E"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49CD8339"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Wykonawca  przeprowadzi prace związane z przedmiotem umowy od poniedziałku do piątku (w dni robocze) w godzinach 6.00 -18.00.</w:t>
      </w:r>
    </w:p>
    <w:p w14:paraId="6C300835"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lastRenderedPageBreak/>
        <w:t xml:space="preserve">Wykonawca przekaże Zamawiającemu wszystkie zużyte lub uszkodzone elementy, które zostały wymienione w ramach realizowanego zakresu prac, nie później niż w dniu odbioru końcowego. </w:t>
      </w:r>
    </w:p>
    <w:p w14:paraId="09B7C5AE"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6A275164" w14:textId="77777777" w:rsidR="00311AE1" w:rsidRPr="00311AE1" w:rsidRDefault="00311AE1" w:rsidP="00311AE1">
      <w:pPr>
        <w:autoSpaceDE w:val="0"/>
        <w:autoSpaceDN w:val="0"/>
        <w:adjustRightInd w:val="0"/>
        <w:jc w:val="both"/>
        <w:rPr>
          <w:rFonts w:ascii="Arial" w:hAnsi="Arial" w:cs="Arial"/>
          <w:b/>
          <w:sz w:val="22"/>
          <w:szCs w:val="22"/>
        </w:rPr>
      </w:pPr>
    </w:p>
    <w:p w14:paraId="016A577A" w14:textId="77777777" w:rsidR="00311AE1" w:rsidRPr="00311AE1" w:rsidRDefault="00311AE1" w:rsidP="00311AE1">
      <w:pPr>
        <w:autoSpaceDE w:val="0"/>
        <w:autoSpaceDN w:val="0"/>
        <w:adjustRightInd w:val="0"/>
        <w:jc w:val="both"/>
        <w:rPr>
          <w:rFonts w:ascii="Arial" w:hAnsi="Arial" w:cs="Arial"/>
          <w:b/>
          <w:sz w:val="22"/>
          <w:szCs w:val="22"/>
        </w:rPr>
      </w:pPr>
    </w:p>
    <w:p w14:paraId="67AA973E" w14:textId="77777777" w:rsidR="00311AE1" w:rsidRPr="00311AE1" w:rsidRDefault="00311AE1" w:rsidP="00311AE1">
      <w:pPr>
        <w:autoSpaceDE w:val="0"/>
        <w:autoSpaceDN w:val="0"/>
        <w:adjustRightInd w:val="0"/>
        <w:jc w:val="both"/>
        <w:rPr>
          <w:rFonts w:ascii="Arial" w:hAnsi="Arial" w:cs="Arial"/>
          <w:b/>
          <w:sz w:val="22"/>
          <w:szCs w:val="22"/>
        </w:rPr>
      </w:pPr>
    </w:p>
    <w:p w14:paraId="16792102" w14:textId="77777777" w:rsidR="00311AE1" w:rsidRPr="00311AE1" w:rsidRDefault="00311AE1" w:rsidP="00311AE1">
      <w:pPr>
        <w:autoSpaceDE w:val="0"/>
        <w:autoSpaceDN w:val="0"/>
        <w:adjustRightInd w:val="0"/>
        <w:jc w:val="both"/>
        <w:rPr>
          <w:rFonts w:ascii="Arial" w:hAnsi="Arial" w:cs="Arial"/>
          <w:b/>
          <w:sz w:val="22"/>
          <w:szCs w:val="22"/>
        </w:rPr>
      </w:pPr>
    </w:p>
    <w:p w14:paraId="3FF415DB" w14:textId="77777777" w:rsidR="00311AE1" w:rsidRPr="00311AE1" w:rsidRDefault="00311AE1" w:rsidP="00311AE1">
      <w:pPr>
        <w:autoSpaceDE w:val="0"/>
        <w:autoSpaceDN w:val="0"/>
        <w:adjustRightInd w:val="0"/>
        <w:jc w:val="both"/>
        <w:rPr>
          <w:rFonts w:ascii="Arial" w:hAnsi="Arial" w:cs="Arial"/>
          <w:b/>
          <w:sz w:val="22"/>
          <w:szCs w:val="22"/>
        </w:rPr>
      </w:pPr>
      <w:r w:rsidRPr="00311AE1">
        <w:rPr>
          <w:rFonts w:ascii="Arial" w:hAnsi="Arial" w:cs="Arial"/>
          <w:b/>
          <w:sz w:val="22"/>
          <w:szCs w:val="22"/>
        </w:rPr>
        <w:t>4.  Zobowiązania zamawiającego:</w:t>
      </w:r>
    </w:p>
    <w:p w14:paraId="11F73B04" w14:textId="77777777" w:rsidR="00311AE1" w:rsidRPr="00311AE1" w:rsidRDefault="00311AE1" w:rsidP="00311AE1">
      <w:pPr>
        <w:autoSpaceDE w:val="0"/>
        <w:autoSpaceDN w:val="0"/>
        <w:adjustRightInd w:val="0"/>
        <w:ind w:firstLine="708"/>
        <w:jc w:val="both"/>
        <w:rPr>
          <w:rFonts w:ascii="Arial" w:hAnsi="Arial" w:cs="Arial"/>
          <w:sz w:val="22"/>
          <w:szCs w:val="22"/>
        </w:rPr>
      </w:pPr>
      <w:r w:rsidRPr="00311AE1">
        <w:rPr>
          <w:rFonts w:ascii="Arial" w:hAnsi="Arial" w:cs="Arial"/>
          <w:sz w:val="22"/>
          <w:szCs w:val="22"/>
        </w:rPr>
        <w:t>Zamawiający udostępni:</w:t>
      </w:r>
      <w:r w:rsidRPr="00311AE1">
        <w:rPr>
          <w:rFonts w:ascii="Arial" w:hAnsi="Arial" w:cs="Arial"/>
          <w:color w:val="FF0000"/>
          <w:sz w:val="22"/>
          <w:szCs w:val="22"/>
        </w:rPr>
        <w:t xml:space="preserve"> </w:t>
      </w:r>
      <w:r w:rsidRPr="00311AE1">
        <w:rPr>
          <w:rStyle w:val="Odwoaniedokomentarza"/>
          <w:rFonts w:ascii="Arial" w:hAnsi="Arial" w:cs="Arial"/>
          <w:sz w:val="22"/>
          <w:szCs w:val="22"/>
        </w:rPr>
        <w:t>p</w:t>
      </w:r>
      <w:r w:rsidRPr="00311AE1">
        <w:rPr>
          <w:rFonts w:ascii="Arial" w:hAnsi="Arial" w:cs="Arial"/>
          <w:sz w:val="22"/>
          <w:szCs w:val="22"/>
        </w:rPr>
        <w:t>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549FD4BB" w14:textId="77777777" w:rsidR="00311AE1" w:rsidRPr="00311AE1" w:rsidRDefault="00311AE1" w:rsidP="00311AE1">
      <w:pPr>
        <w:autoSpaceDE w:val="0"/>
        <w:autoSpaceDN w:val="0"/>
        <w:adjustRightInd w:val="0"/>
        <w:ind w:firstLine="708"/>
        <w:jc w:val="both"/>
        <w:rPr>
          <w:rFonts w:ascii="Arial" w:hAnsi="Arial" w:cs="Arial"/>
          <w:sz w:val="22"/>
          <w:szCs w:val="22"/>
        </w:rPr>
      </w:pPr>
    </w:p>
    <w:p w14:paraId="12B0E054" w14:textId="77777777" w:rsidR="00311AE1" w:rsidRPr="00311AE1" w:rsidRDefault="00311AE1" w:rsidP="00311AE1">
      <w:pPr>
        <w:autoSpaceDE w:val="0"/>
        <w:autoSpaceDN w:val="0"/>
        <w:adjustRightInd w:val="0"/>
        <w:ind w:firstLine="708"/>
        <w:jc w:val="both"/>
        <w:rPr>
          <w:rFonts w:ascii="Arial" w:hAnsi="Arial" w:cs="Arial"/>
          <w:sz w:val="22"/>
          <w:szCs w:val="22"/>
        </w:rPr>
      </w:pPr>
      <w:r w:rsidRPr="00311AE1">
        <w:rPr>
          <w:rFonts w:ascii="Arial" w:hAnsi="Arial" w:cs="Arial"/>
          <w:sz w:val="22"/>
          <w:szCs w:val="22"/>
        </w:rPr>
        <w:t>Zamawiający udostępni Wykonawcy posiadaną dokumentację techniczną.</w:t>
      </w:r>
    </w:p>
    <w:p w14:paraId="269ABA8D" w14:textId="77777777" w:rsidR="00311AE1" w:rsidRPr="00311AE1" w:rsidRDefault="00311AE1" w:rsidP="00311AE1">
      <w:pPr>
        <w:autoSpaceDE w:val="0"/>
        <w:autoSpaceDN w:val="0"/>
        <w:adjustRightInd w:val="0"/>
        <w:ind w:firstLine="708"/>
        <w:jc w:val="both"/>
        <w:rPr>
          <w:rFonts w:ascii="Arial" w:hAnsi="Arial" w:cs="Arial"/>
          <w:sz w:val="22"/>
          <w:szCs w:val="22"/>
        </w:rPr>
      </w:pPr>
    </w:p>
    <w:p w14:paraId="18F38A5E"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5. Gwarancje:</w:t>
      </w:r>
    </w:p>
    <w:p w14:paraId="520FF524" w14:textId="77777777" w:rsidR="00311AE1" w:rsidRPr="00311AE1" w:rsidRDefault="00311AE1" w:rsidP="00311AE1">
      <w:pPr>
        <w:ind w:firstLine="708"/>
        <w:jc w:val="both"/>
        <w:rPr>
          <w:rFonts w:ascii="Arial" w:hAnsi="Arial" w:cs="Arial"/>
          <w:b/>
          <w:sz w:val="22"/>
          <w:szCs w:val="22"/>
        </w:rPr>
      </w:pPr>
      <w:r w:rsidRPr="00311AE1">
        <w:rPr>
          <w:rFonts w:ascii="Arial" w:hAnsi="Arial" w:cs="Arial"/>
          <w:sz w:val="22"/>
          <w:szCs w:val="22"/>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311AE1">
        <w:rPr>
          <w:rFonts w:ascii="Arial" w:hAnsi="Arial" w:cs="Arial"/>
          <w:b/>
          <w:sz w:val="22"/>
          <w:szCs w:val="22"/>
        </w:rPr>
        <w:t xml:space="preserve"> </w:t>
      </w:r>
    </w:p>
    <w:p w14:paraId="493C3A5F" w14:textId="77777777" w:rsidR="00311AE1" w:rsidRPr="00311AE1" w:rsidRDefault="00311AE1" w:rsidP="00311AE1">
      <w:pPr>
        <w:jc w:val="both"/>
        <w:rPr>
          <w:rFonts w:ascii="Arial" w:hAnsi="Arial" w:cs="Arial"/>
          <w:b/>
          <w:sz w:val="22"/>
          <w:szCs w:val="22"/>
        </w:rPr>
      </w:pPr>
    </w:p>
    <w:p w14:paraId="2698359D" w14:textId="77777777" w:rsidR="00311AE1" w:rsidRPr="00311AE1" w:rsidRDefault="00311AE1" w:rsidP="00311AE1">
      <w:pPr>
        <w:jc w:val="both"/>
        <w:rPr>
          <w:rFonts w:ascii="Arial" w:hAnsi="Arial" w:cs="Arial"/>
          <w:b/>
          <w:sz w:val="22"/>
          <w:szCs w:val="22"/>
        </w:rPr>
      </w:pPr>
    </w:p>
    <w:p w14:paraId="384D9F7A"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6. Termin wykonania przedmiotu zamówienia.</w:t>
      </w:r>
    </w:p>
    <w:p w14:paraId="14EBE430" w14:textId="509EA882" w:rsidR="00311AE1" w:rsidRPr="00311AE1" w:rsidRDefault="006C4684" w:rsidP="00311AE1">
      <w:pPr>
        <w:ind w:firstLine="708"/>
        <w:jc w:val="both"/>
        <w:rPr>
          <w:rFonts w:ascii="Arial" w:hAnsi="Arial" w:cs="Arial"/>
          <w:sz w:val="22"/>
          <w:szCs w:val="22"/>
        </w:rPr>
      </w:pPr>
      <w:r>
        <w:rPr>
          <w:rFonts w:ascii="Arial" w:hAnsi="Arial" w:cs="Arial"/>
          <w:sz w:val="22"/>
          <w:szCs w:val="22"/>
        </w:rPr>
        <w:t>10.</w:t>
      </w:r>
      <w:r w:rsidR="00311AE1" w:rsidRPr="00311AE1">
        <w:rPr>
          <w:rFonts w:ascii="Arial" w:hAnsi="Arial" w:cs="Arial"/>
          <w:sz w:val="22"/>
          <w:szCs w:val="22"/>
        </w:rPr>
        <w:t>1</w:t>
      </w:r>
      <w:r>
        <w:rPr>
          <w:rFonts w:ascii="Arial" w:hAnsi="Arial" w:cs="Arial"/>
          <w:sz w:val="22"/>
          <w:szCs w:val="22"/>
        </w:rPr>
        <w:t>1</w:t>
      </w:r>
      <w:r w:rsidR="00311AE1" w:rsidRPr="00311AE1">
        <w:rPr>
          <w:rFonts w:ascii="Arial" w:hAnsi="Arial" w:cs="Arial"/>
          <w:sz w:val="22"/>
          <w:szCs w:val="22"/>
        </w:rPr>
        <w:t xml:space="preserve">.2025 – </w:t>
      </w:r>
      <w:r>
        <w:rPr>
          <w:rFonts w:ascii="Arial" w:hAnsi="Arial" w:cs="Arial"/>
          <w:sz w:val="22"/>
          <w:szCs w:val="22"/>
        </w:rPr>
        <w:t>15</w:t>
      </w:r>
      <w:r w:rsidR="00311AE1" w:rsidRPr="00311AE1">
        <w:rPr>
          <w:rFonts w:ascii="Arial" w:hAnsi="Arial" w:cs="Arial"/>
          <w:sz w:val="22"/>
          <w:szCs w:val="22"/>
        </w:rPr>
        <w:t>.</w:t>
      </w:r>
      <w:r>
        <w:rPr>
          <w:rFonts w:ascii="Arial" w:hAnsi="Arial" w:cs="Arial"/>
          <w:sz w:val="22"/>
          <w:szCs w:val="22"/>
        </w:rPr>
        <w:t>12</w:t>
      </w:r>
      <w:r w:rsidR="00311AE1" w:rsidRPr="00311AE1">
        <w:rPr>
          <w:rFonts w:ascii="Arial" w:hAnsi="Arial" w:cs="Arial"/>
          <w:sz w:val="22"/>
          <w:szCs w:val="22"/>
        </w:rPr>
        <w:t>.2025.</w:t>
      </w:r>
    </w:p>
    <w:p w14:paraId="389DC940" w14:textId="3C917A0C" w:rsidR="00311AE1" w:rsidRPr="00311AE1" w:rsidRDefault="00311AE1" w:rsidP="00311AE1">
      <w:pPr>
        <w:jc w:val="both"/>
        <w:rPr>
          <w:rFonts w:ascii="Arial" w:hAnsi="Arial" w:cs="Arial"/>
          <w:sz w:val="22"/>
          <w:szCs w:val="22"/>
        </w:rPr>
      </w:pPr>
      <w:r w:rsidRPr="00311AE1">
        <w:rPr>
          <w:rFonts w:ascii="Arial" w:hAnsi="Arial" w:cs="Arial"/>
          <w:sz w:val="22"/>
          <w:szCs w:val="22"/>
        </w:rPr>
        <w:t xml:space="preserve">Planowany termin zakończenia prac, podpisanie protokołu odbioru – nie później niż </w:t>
      </w:r>
      <w:r w:rsidR="006C4684">
        <w:rPr>
          <w:rFonts w:ascii="Arial" w:hAnsi="Arial" w:cs="Arial"/>
          <w:sz w:val="22"/>
          <w:szCs w:val="22"/>
        </w:rPr>
        <w:t xml:space="preserve">do 15 grudnia </w:t>
      </w:r>
      <w:r w:rsidRPr="00311AE1">
        <w:rPr>
          <w:rFonts w:ascii="Arial" w:hAnsi="Arial" w:cs="Arial"/>
          <w:sz w:val="22"/>
          <w:szCs w:val="22"/>
        </w:rPr>
        <w:t xml:space="preserve"> 2025.</w:t>
      </w:r>
    </w:p>
    <w:p w14:paraId="183E5E7D"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7. Inne informacje</w:t>
      </w:r>
    </w:p>
    <w:p w14:paraId="2BBBAAC4" w14:textId="77777777" w:rsidR="00311AE1" w:rsidRPr="00311AE1" w:rsidRDefault="00311AE1" w:rsidP="00311AE1">
      <w:pPr>
        <w:ind w:firstLine="708"/>
        <w:jc w:val="both"/>
        <w:rPr>
          <w:rFonts w:ascii="Arial" w:hAnsi="Arial" w:cs="Arial"/>
          <w:bCs/>
          <w:sz w:val="22"/>
          <w:szCs w:val="22"/>
        </w:rPr>
      </w:pPr>
      <w:r w:rsidRPr="00311AE1">
        <w:rPr>
          <w:rFonts w:ascii="Arial" w:hAnsi="Arial" w:cs="Arial"/>
          <w:bCs/>
          <w:sz w:val="22"/>
          <w:szCs w:val="22"/>
        </w:rPr>
        <w:t xml:space="preserve">Wykonawca dostarczy przed rozpoczęciem prac listy osób i pojazdów wjeżdżających, na czas prowadzenia prac. </w:t>
      </w:r>
    </w:p>
    <w:p w14:paraId="5992F45F" w14:textId="77777777" w:rsidR="00311AE1" w:rsidRPr="00311AE1" w:rsidRDefault="00311AE1" w:rsidP="00311AE1">
      <w:pPr>
        <w:ind w:firstLine="708"/>
        <w:jc w:val="both"/>
        <w:rPr>
          <w:rFonts w:ascii="Arial" w:hAnsi="Arial" w:cs="Arial"/>
          <w:bCs/>
          <w:sz w:val="22"/>
          <w:szCs w:val="22"/>
          <w:highlight w:val="yellow"/>
          <w:u w:val="single"/>
        </w:rPr>
      </w:pPr>
      <w:r w:rsidRPr="00311AE1">
        <w:rPr>
          <w:rFonts w:ascii="Arial" w:hAnsi="Arial" w:cs="Arial"/>
          <w:bCs/>
          <w:sz w:val="22"/>
          <w:szCs w:val="22"/>
        </w:rPr>
        <w:t>Wykonawca zobowiązany jest do wyznaczenia osoby nadzorującej prace i udostępnienie jej danych kontaktowych.</w:t>
      </w:r>
    </w:p>
    <w:p w14:paraId="75B5D22D" w14:textId="174AF8F8" w:rsidR="00311AE1" w:rsidRPr="00311AE1" w:rsidRDefault="00311AE1" w:rsidP="00311AE1">
      <w:pPr>
        <w:ind w:firstLine="708"/>
        <w:jc w:val="both"/>
        <w:rPr>
          <w:rFonts w:ascii="Arial" w:hAnsi="Arial" w:cs="Arial"/>
          <w:bCs/>
          <w:sz w:val="22"/>
          <w:szCs w:val="22"/>
        </w:rPr>
      </w:pPr>
      <w:r w:rsidRPr="00311AE1">
        <w:rPr>
          <w:rFonts w:ascii="Arial" w:hAnsi="Arial" w:cs="Arial"/>
          <w:bCs/>
          <w:sz w:val="22"/>
          <w:szCs w:val="22"/>
        </w:rPr>
        <w:t xml:space="preserve">Zamawiający zawiadomi wykonawcę o terminie rozpoczęcia realizacji przedmiotu umowy z co najmniej z </w:t>
      </w:r>
      <w:r w:rsidR="004D067C">
        <w:rPr>
          <w:rFonts w:ascii="Arial" w:hAnsi="Arial" w:cs="Arial"/>
          <w:bCs/>
          <w:sz w:val="22"/>
          <w:szCs w:val="22"/>
        </w:rPr>
        <w:t>2</w:t>
      </w:r>
      <w:r w:rsidRPr="00311AE1">
        <w:rPr>
          <w:rFonts w:ascii="Arial" w:hAnsi="Arial" w:cs="Arial"/>
          <w:bCs/>
          <w:sz w:val="22"/>
          <w:szCs w:val="22"/>
        </w:rPr>
        <w:t>-dniowym wyprzedzeniem.</w:t>
      </w:r>
    </w:p>
    <w:p w14:paraId="4BEE98D4" w14:textId="77777777" w:rsidR="00765D4C" w:rsidRDefault="00765D4C" w:rsidP="00311AE1">
      <w:pPr>
        <w:jc w:val="both"/>
        <w:rPr>
          <w:rFonts w:ascii="Arial" w:hAnsi="Arial" w:cs="Arial"/>
          <w:sz w:val="22"/>
          <w:szCs w:val="22"/>
        </w:rPr>
      </w:pPr>
    </w:p>
    <w:p w14:paraId="46BD7D39" w14:textId="77777777" w:rsidR="00765D4C" w:rsidRDefault="00765D4C" w:rsidP="00311AE1">
      <w:pPr>
        <w:jc w:val="both"/>
        <w:rPr>
          <w:rFonts w:ascii="Arial" w:hAnsi="Arial" w:cs="Arial"/>
          <w:sz w:val="22"/>
          <w:szCs w:val="22"/>
        </w:rPr>
      </w:pPr>
    </w:p>
    <w:p w14:paraId="4FD83C2A" w14:textId="77777777" w:rsidR="00765D4C" w:rsidRDefault="00765D4C" w:rsidP="00311AE1">
      <w:pPr>
        <w:jc w:val="both"/>
        <w:rPr>
          <w:rFonts w:ascii="Arial" w:hAnsi="Arial" w:cs="Arial"/>
          <w:sz w:val="22"/>
          <w:szCs w:val="22"/>
        </w:rPr>
      </w:pPr>
    </w:p>
    <w:p w14:paraId="605FABB8" w14:textId="77777777" w:rsidR="00765D4C" w:rsidRDefault="00765D4C" w:rsidP="00311AE1">
      <w:pPr>
        <w:jc w:val="both"/>
        <w:rPr>
          <w:rFonts w:ascii="Arial" w:hAnsi="Arial" w:cs="Arial"/>
          <w:sz w:val="22"/>
          <w:szCs w:val="22"/>
        </w:rPr>
      </w:pPr>
    </w:p>
    <w:p w14:paraId="5D9EA330" w14:textId="77777777" w:rsidR="00765D4C" w:rsidRDefault="00765D4C" w:rsidP="00311AE1">
      <w:pPr>
        <w:jc w:val="both"/>
        <w:rPr>
          <w:rFonts w:ascii="Arial" w:hAnsi="Arial" w:cs="Arial"/>
          <w:sz w:val="22"/>
          <w:szCs w:val="22"/>
        </w:rPr>
      </w:pPr>
    </w:p>
    <w:p w14:paraId="2B0B4B41" w14:textId="77777777" w:rsidR="00765D4C" w:rsidRDefault="00765D4C" w:rsidP="00311AE1">
      <w:pPr>
        <w:jc w:val="both"/>
        <w:rPr>
          <w:rFonts w:ascii="Arial" w:hAnsi="Arial" w:cs="Arial"/>
          <w:sz w:val="22"/>
          <w:szCs w:val="22"/>
        </w:rPr>
      </w:pPr>
    </w:p>
    <w:p w14:paraId="6375B7C2" w14:textId="77777777" w:rsidR="00765D4C" w:rsidRDefault="00765D4C" w:rsidP="00311AE1">
      <w:pPr>
        <w:jc w:val="both"/>
        <w:rPr>
          <w:rFonts w:ascii="Arial" w:hAnsi="Arial" w:cs="Arial"/>
          <w:sz w:val="22"/>
          <w:szCs w:val="22"/>
        </w:rPr>
      </w:pPr>
    </w:p>
    <w:p w14:paraId="403BA28A" w14:textId="77777777" w:rsidR="00765D4C" w:rsidRDefault="00765D4C" w:rsidP="00311AE1">
      <w:pPr>
        <w:jc w:val="both"/>
        <w:rPr>
          <w:rFonts w:ascii="Arial" w:hAnsi="Arial" w:cs="Arial"/>
          <w:sz w:val="22"/>
          <w:szCs w:val="22"/>
        </w:rPr>
      </w:pPr>
    </w:p>
    <w:p w14:paraId="4301A8B3" w14:textId="77777777" w:rsidR="00765D4C" w:rsidRDefault="00765D4C" w:rsidP="00311AE1">
      <w:pPr>
        <w:jc w:val="both"/>
        <w:rPr>
          <w:rFonts w:ascii="Arial" w:hAnsi="Arial" w:cs="Arial"/>
          <w:sz w:val="22"/>
          <w:szCs w:val="22"/>
        </w:rPr>
      </w:pPr>
    </w:p>
    <w:p w14:paraId="09187E76" w14:textId="77777777" w:rsidR="00765D4C" w:rsidRDefault="00765D4C" w:rsidP="00311AE1">
      <w:pPr>
        <w:jc w:val="both"/>
        <w:rPr>
          <w:rFonts w:ascii="Arial" w:hAnsi="Arial" w:cs="Arial"/>
          <w:sz w:val="22"/>
          <w:szCs w:val="22"/>
        </w:rPr>
      </w:pPr>
    </w:p>
    <w:p w14:paraId="35632D73" w14:textId="77777777" w:rsidR="00765D4C" w:rsidRDefault="00765D4C" w:rsidP="00311AE1">
      <w:pPr>
        <w:jc w:val="both"/>
        <w:rPr>
          <w:rFonts w:ascii="Arial" w:hAnsi="Arial" w:cs="Arial"/>
          <w:sz w:val="22"/>
          <w:szCs w:val="22"/>
        </w:rPr>
      </w:pPr>
    </w:p>
    <w:p w14:paraId="1FCF1186" w14:textId="77777777" w:rsidR="00765D4C" w:rsidRDefault="00765D4C" w:rsidP="00311AE1">
      <w:pPr>
        <w:jc w:val="both"/>
        <w:rPr>
          <w:rFonts w:ascii="Arial" w:hAnsi="Arial" w:cs="Arial"/>
          <w:sz w:val="22"/>
          <w:szCs w:val="22"/>
        </w:rPr>
      </w:pPr>
    </w:p>
    <w:p w14:paraId="5F5EE813" w14:textId="77777777" w:rsidR="00765D4C" w:rsidRDefault="00765D4C" w:rsidP="00311AE1">
      <w:pPr>
        <w:jc w:val="both"/>
        <w:rPr>
          <w:rFonts w:ascii="Arial" w:hAnsi="Arial" w:cs="Arial"/>
          <w:sz w:val="22"/>
          <w:szCs w:val="22"/>
        </w:rPr>
      </w:pPr>
    </w:p>
    <w:p w14:paraId="53D7E5DC" w14:textId="77777777" w:rsidR="00765D4C" w:rsidRDefault="00765D4C" w:rsidP="00311AE1">
      <w:pPr>
        <w:jc w:val="both"/>
        <w:rPr>
          <w:rFonts w:ascii="Arial" w:hAnsi="Arial" w:cs="Arial"/>
          <w:sz w:val="22"/>
          <w:szCs w:val="22"/>
        </w:rPr>
      </w:pPr>
    </w:p>
    <w:p w14:paraId="5DF26748" w14:textId="77777777" w:rsidR="00765D4C" w:rsidRDefault="00765D4C" w:rsidP="00311AE1">
      <w:pPr>
        <w:jc w:val="both"/>
        <w:rPr>
          <w:rFonts w:ascii="Arial" w:hAnsi="Arial" w:cs="Arial"/>
          <w:sz w:val="22"/>
          <w:szCs w:val="22"/>
        </w:rPr>
      </w:pPr>
    </w:p>
    <w:p w14:paraId="0B6F6F3D" w14:textId="77777777" w:rsidR="00765D4C" w:rsidRDefault="00765D4C" w:rsidP="00311AE1">
      <w:pPr>
        <w:jc w:val="both"/>
        <w:rPr>
          <w:rFonts w:ascii="Arial" w:hAnsi="Arial" w:cs="Arial"/>
          <w:sz w:val="22"/>
          <w:szCs w:val="22"/>
        </w:rPr>
      </w:pPr>
    </w:p>
    <w:p w14:paraId="5B4CF73D" w14:textId="37712A45" w:rsidR="00311AE1" w:rsidRDefault="00311AE1" w:rsidP="00311AE1">
      <w:pPr>
        <w:jc w:val="both"/>
        <w:rPr>
          <w:rFonts w:ascii="Arial" w:hAnsi="Arial" w:cs="Arial"/>
          <w:b/>
          <w:bCs/>
          <w:sz w:val="22"/>
          <w:szCs w:val="22"/>
        </w:rPr>
      </w:pPr>
      <w:r w:rsidRPr="00311AE1">
        <w:rPr>
          <w:rFonts w:ascii="Arial" w:hAnsi="Arial" w:cs="Arial"/>
          <w:sz w:val="22"/>
          <w:szCs w:val="22"/>
        </w:rPr>
        <w:lastRenderedPageBreak/>
        <w:t xml:space="preserve"> </w:t>
      </w:r>
      <w:r w:rsidRPr="00311AE1">
        <w:rPr>
          <w:rFonts w:ascii="Arial" w:hAnsi="Arial" w:cs="Arial"/>
          <w:b/>
          <w:bCs/>
          <w:sz w:val="22"/>
          <w:szCs w:val="22"/>
        </w:rPr>
        <w:t>8. Załącznik nr 1</w:t>
      </w:r>
    </w:p>
    <w:p w14:paraId="3FC8C863" w14:textId="77777777" w:rsidR="00765D4C" w:rsidRPr="00311AE1" w:rsidRDefault="00765D4C" w:rsidP="00311AE1">
      <w:pPr>
        <w:jc w:val="both"/>
        <w:rPr>
          <w:rFonts w:ascii="Arial" w:hAnsi="Arial" w:cs="Arial"/>
          <w:b/>
          <w:bCs/>
          <w:sz w:val="22"/>
          <w:szCs w:val="22"/>
        </w:rPr>
      </w:pPr>
    </w:p>
    <w:p w14:paraId="32B5D8C5" w14:textId="77777777" w:rsidR="00311AE1" w:rsidRPr="00311AE1" w:rsidRDefault="00311AE1" w:rsidP="00311AE1">
      <w:pPr>
        <w:jc w:val="both"/>
        <w:rPr>
          <w:rFonts w:ascii="Arial" w:hAnsi="Arial" w:cs="Arial"/>
          <w:b/>
          <w:bCs/>
          <w:sz w:val="22"/>
          <w:szCs w:val="22"/>
        </w:rPr>
      </w:pPr>
      <w:r w:rsidRPr="00311AE1">
        <w:rPr>
          <w:rFonts w:ascii="Arial" w:hAnsi="Arial" w:cs="Arial"/>
          <w:b/>
          <w:bCs/>
          <w:noProof/>
          <w:sz w:val="22"/>
          <w:szCs w:val="22"/>
        </w:rPr>
        <w:drawing>
          <wp:inline distT="0" distB="0" distL="0" distR="0" wp14:anchorId="5C02BD24" wp14:editId="701EE6A4">
            <wp:extent cx="1514246" cy="2682849"/>
            <wp:effectExtent l="0" t="0" r="0" b="3810"/>
            <wp:docPr id="132923961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239614" name=""/>
                    <pic:cNvPicPr/>
                  </pic:nvPicPr>
                  <pic:blipFill>
                    <a:blip r:embed="rId8"/>
                    <a:stretch>
                      <a:fillRect/>
                    </a:stretch>
                  </pic:blipFill>
                  <pic:spPr>
                    <a:xfrm>
                      <a:off x="0" y="0"/>
                      <a:ext cx="1521386" cy="2695499"/>
                    </a:xfrm>
                    <a:prstGeom prst="rect">
                      <a:avLst/>
                    </a:prstGeom>
                  </pic:spPr>
                </pic:pic>
              </a:graphicData>
            </a:graphic>
          </wp:inline>
        </w:drawing>
      </w:r>
    </w:p>
    <w:p w14:paraId="0549CFD7" w14:textId="77777777" w:rsidR="00311AE1" w:rsidRDefault="00311AE1" w:rsidP="00311AE1">
      <w:pPr>
        <w:jc w:val="both"/>
        <w:rPr>
          <w:b/>
          <w:bCs/>
        </w:rPr>
      </w:pPr>
    </w:p>
    <w:p w14:paraId="7BB72F83" w14:textId="77777777" w:rsidR="00311AE1" w:rsidRDefault="00311AE1" w:rsidP="00311AE1">
      <w:pPr>
        <w:jc w:val="both"/>
        <w:rPr>
          <w:b/>
          <w:bCs/>
        </w:rPr>
      </w:pPr>
      <w:r>
        <w:rPr>
          <w:b/>
          <w:bCs/>
          <w:noProof/>
        </w:rPr>
        <w:drawing>
          <wp:inline distT="0" distB="0" distL="0" distR="0" wp14:anchorId="6C83163D" wp14:editId="480EAFA4">
            <wp:extent cx="4747641" cy="3305199"/>
            <wp:effectExtent l="0" t="0" r="0" b="0"/>
            <wp:docPr id="17703278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58599" cy="3312828"/>
                    </a:xfrm>
                    <a:prstGeom prst="rect">
                      <a:avLst/>
                    </a:prstGeom>
                    <a:noFill/>
                  </pic:spPr>
                </pic:pic>
              </a:graphicData>
            </a:graphic>
          </wp:inline>
        </w:drawing>
      </w:r>
    </w:p>
    <w:p w14:paraId="3DA6AE93" w14:textId="77777777" w:rsidR="00311AE1" w:rsidRDefault="00311AE1" w:rsidP="00311AE1">
      <w:pPr>
        <w:jc w:val="both"/>
        <w:rPr>
          <w:b/>
          <w:bCs/>
        </w:rPr>
      </w:pPr>
      <w:r w:rsidRPr="00167585">
        <w:rPr>
          <w:b/>
          <w:bCs/>
          <w:noProof/>
        </w:rPr>
        <w:lastRenderedPageBreak/>
        <w:drawing>
          <wp:inline distT="0" distB="0" distL="0" distR="0" wp14:anchorId="1E99E7B1" wp14:editId="115A2F1F">
            <wp:extent cx="2077516" cy="3103191"/>
            <wp:effectExtent l="0" t="0" r="0" b="2540"/>
            <wp:docPr id="10953878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387842" name=""/>
                    <pic:cNvPicPr/>
                  </pic:nvPicPr>
                  <pic:blipFill>
                    <a:blip r:embed="rId10"/>
                    <a:stretch>
                      <a:fillRect/>
                    </a:stretch>
                  </pic:blipFill>
                  <pic:spPr>
                    <a:xfrm>
                      <a:off x="0" y="0"/>
                      <a:ext cx="2080593" cy="3107787"/>
                    </a:xfrm>
                    <a:prstGeom prst="rect">
                      <a:avLst/>
                    </a:prstGeom>
                  </pic:spPr>
                </pic:pic>
              </a:graphicData>
            </a:graphic>
          </wp:inline>
        </w:drawing>
      </w:r>
    </w:p>
    <w:p w14:paraId="3E840C27" w14:textId="77777777" w:rsidR="00311AE1" w:rsidRDefault="00311AE1" w:rsidP="00311AE1">
      <w:pPr>
        <w:jc w:val="both"/>
        <w:rPr>
          <w:b/>
          <w:bCs/>
        </w:rPr>
      </w:pPr>
      <w:r w:rsidRPr="00167585">
        <w:rPr>
          <w:b/>
          <w:bCs/>
          <w:noProof/>
        </w:rPr>
        <w:drawing>
          <wp:inline distT="0" distB="0" distL="0" distR="0" wp14:anchorId="4BCE661E" wp14:editId="48306D08">
            <wp:extent cx="3582377" cy="5831436"/>
            <wp:effectExtent l="0" t="635" r="0" b="0"/>
            <wp:docPr id="16390541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54149" name=""/>
                    <pic:cNvPicPr/>
                  </pic:nvPicPr>
                  <pic:blipFill>
                    <a:blip r:embed="rId11"/>
                    <a:stretch>
                      <a:fillRect/>
                    </a:stretch>
                  </pic:blipFill>
                  <pic:spPr>
                    <a:xfrm rot="16200000">
                      <a:off x="0" y="0"/>
                      <a:ext cx="3598708" cy="5858019"/>
                    </a:xfrm>
                    <a:prstGeom prst="rect">
                      <a:avLst/>
                    </a:prstGeom>
                  </pic:spPr>
                </pic:pic>
              </a:graphicData>
            </a:graphic>
          </wp:inline>
        </w:drawing>
      </w:r>
    </w:p>
    <w:p w14:paraId="6AD30A55" w14:textId="77777777" w:rsidR="00311AE1" w:rsidRDefault="00311AE1" w:rsidP="00311AE1">
      <w:pPr>
        <w:jc w:val="both"/>
        <w:rPr>
          <w:b/>
          <w:bCs/>
        </w:rPr>
      </w:pPr>
      <w:r>
        <w:rPr>
          <w:b/>
          <w:bCs/>
          <w:noProof/>
        </w:rPr>
        <w:drawing>
          <wp:inline distT="0" distB="0" distL="0" distR="0" wp14:anchorId="04D3A779" wp14:editId="46CC7F15">
            <wp:extent cx="490062" cy="5848620"/>
            <wp:effectExtent l="6668" t="0" r="0" b="0"/>
            <wp:docPr id="67576321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502926" cy="6002139"/>
                    </a:xfrm>
                    <a:prstGeom prst="rect">
                      <a:avLst/>
                    </a:prstGeom>
                    <a:noFill/>
                  </pic:spPr>
                </pic:pic>
              </a:graphicData>
            </a:graphic>
          </wp:inline>
        </w:drawing>
      </w:r>
    </w:p>
    <w:p w14:paraId="3D405ABC" w14:textId="77777777" w:rsidR="00311AE1" w:rsidRDefault="00311AE1" w:rsidP="00311AE1">
      <w:pPr>
        <w:jc w:val="both"/>
        <w:rPr>
          <w:b/>
          <w:bCs/>
        </w:rPr>
      </w:pPr>
    </w:p>
    <w:p w14:paraId="68E5C1E0" w14:textId="77777777" w:rsidR="00311AE1" w:rsidRDefault="00311AE1" w:rsidP="00311AE1">
      <w:pPr>
        <w:jc w:val="both"/>
        <w:rPr>
          <w:b/>
          <w:bCs/>
        </w:rPr>
      </w:pPr>
    </w:p>
    <w:p w14:paraId="514B9793" w14:textId="77777777" w:rsidR="00311AE1" w:rsidRPr="00502EC7" w:rsidRDefault="00311AE1" w:rsidP="00311AE1">
      <w:pPr>
        <w:jc w:val="both"/>
        <w:rPr>
          <w:b/>
          <w:bCs/>
        </w:rPr>
      </w:pPr>
    </w:p>
    <w:p w14:paraId="5095C013" w14:textId="77777777" w:rsidR="00311AE1" w:rsidRDefault="00311AE1" w:rsidP="00A3758E">
      <w:pPr>
        <w:jc w:val="center"/>
        <w:outlineLvl w:val="0"/>
        <w:rPr>
          <w:rFonts w:ascii="Arial" w:hAnsi="Arial" w:cs="Arial"/>
          <w:b/>
          <w:sz w:val="22"/>
          <w:szCs w:val="22"/>
        </w:rPr>
      </w:pPr>
    </w:p>
    <w:p w14:paraId="58E77155" w14:textId="77777777" w:rsidR="00311AE1" w:rsidRDefault="00311AE1" w:rsidP="00A3758E">
      <w:pPr>
        <w:jc w:val="center"/>
        <w:outlineLvl w:val="0"/>
        <w:rPr>
          <w:rFonts w:ascii="Arial" w:hAnsi="Arial" w:cs="Arial"/>
          <w:b/>
          <w:sz w:val="22"/>
          <w:szCs w:val="22"/>
        </w:rPr>
      </w:pPr>
    </w:p>
    <w:p w14:paraId="3BFC0E95" w14:textId="77777777" w:rsidR="00311AE1" w:rsidRDefault="00311AE1" w:rsidP="00A3758E">
      <w:pPr>
        <w:jc w:val="center"/>
        <w:outlineLvl w:val="0"/>
        <w:rPr>
          <w:rFonts w:ascii="Arial" w:hAnsi="Arial" w:cs="Arial"/>
          <w:b/>
          <w:sz w:val="22"/>
          <w:szCs w:val="22"/>
        </w:rPr>
      </w:pPr>
    </w:p>
    <w:p w14:paraId="524E8278" w14:textId="77777777" w:rsidR="00311AE1" w:rsidRDefault="00311AE1" w:rsidP="00A3758E">
      <w:pPr>
        <w:jc w:val="center"/>
        <w:outlineLvl w:val="0"/>
        <w:rPr>
          <w:rFonts w:ascii="Arial" w:hAnsi="Arial" w:cs="Arial"/>
          <w:b/>
          <w:sz w:val="22"/>
          <w:szCs w:val="22"/>
        </w:rPr>
      </w:pPr>
    </w:p>
    <w:p w14:paraId="1F27C8FF" w14:textId="77777777" w:rsidR="00311AE1" w:rsidRDefault="00311AE1" w:rsidP="00A3758E">
      <w:pPr>
        <w:jc w:val="center"/>
        <w:outlineLvl w:val="0"/>
        <w:rPr>
          <w:rFonts w:ascii="Arial" w:hAnsi="Arial" w:cs="Arial"/>
          <w:b/>
          <w:sz w:val="22"/>
          <w:szCs w:val="22"/>
        </w:rPr>
      </w:pPr>
    </w:p>
    <w:p w14:paraId="1891EFD0" w14:textId="77777777" w:rsidR="00311AE1" w:rsidRDefault="00311AE1" w:rsidP="00A3758E">
      <w:pPr>
        <w:jc w:val="center"/>
        <w:outlineLvl w:val="0"/>
        <w:rPr>
          <w:rFonts w:ascii="Arial" w:hAnsi="Arial" w:cs="Arial"/>
          <w:b/>
          <w:sz w:val="22"/>
          <w:szCs w:val="22"/>
        </w:rPr>
      </w:pPr>
    </w:p>
    <w:p w14:paraId="580E650F" w14:textId="77777777" w:rsidR="00311AE1" w:rsidRDefault="00311AE1" w:rsidP="00A3758E">
      <w:pPr>
        <w:jc w:val="center"/>
        <w:outlineLvl w:val="0"/>
        <w:rPr>
          <w:rFonts w:ascii="Arial" w:hAnsi="Arial" w:cs="Arial"/>
          <w:b/>
          <w:sz w:val="22"/>
          <w:szCs w:val="22"/>
        </w:rPr>
      </w:pPr>
    </w:p>
    <w:p w14:paraId="4F1968AC" w14:textId="77777777" w:rsidR="00311AE1" w:rsidRDefault="00311AE1" w:rsidP="00A3758E">
      <w:pPr>
        <w:jc w:val="center"/>
        <w:outlineLvl w:val="0"/>
        <w:rPr>
          <w:rFonts w:ascii="Arial" w:hAnsi="Arial" w:cs="Arial"/>
          <w:b/>
          <w:sz w:val="22"/>
          <w:szCs w:val="22"/>
        </w:rPr>
      </w:pPr>
    </w:p>
    <w:p w14:paraId="27B6142C" w14:textId="77777777" w:rsidR="00311AE1" w:rsidRDefault="00311AE1" w:rsidP="00A3758E">
      <w:pPr>
        <w:jc w:val="center"/>
        <w:outlineLvl w:val="0"/>
        <w:rPr>
          <w:rFonts w:ascii="Arial" w:hAnsi="Arial" w:cs="Arial"/>
          <w:b/>
          <w:sz w:val="22"/>
          <w:szCs w:val="22"/>
        </w:rPr>
      </w:pPr>
    </w:p>
    <w:p w14:paraId="58550D00" w14:textId="77777777" w:rsidR="00311AE1" w:rsidRDefault="00311AE1" w:rsidP="00A3758E">
      <w:pPr>
        <w:jc w:val="center"/>
        <w:outlineLvl w:val="0"/>
        <w:rPr>
          <w:rFonts w:ascii="Arial" w:hAnsi="Arial" w:cs="Arial"/>
          <w:b/>
          <w:sz w:val="22"/>
          <w:szCs w:val="22"/>
        </w:rPr>
      </w:pPr>
    </w:p>
    <w:p w14:paraId="73EF235E" w14:textId="77777777" w:rsidR="00311AE1" w:rsidRDefault="00311AE1" w:rsidP="00765D4C">
      <w:pPr>
        <w:outlineLvl w:val="0"/>
        <w:rPr>
          <w:rFonts w:ascii="Arial" w:hAnsi="Arial" w:cs="Arial"/>
          <w:b/>
          <w:sz w:val="22"/>
          <w:szCs w:val="22"/>
        </w:rPr>
      </w:pPr>
    </w:p>
    <w:p w14:paraId="34B7FD2E" w14:textId="77777777" w:rsidR="00311AE1" w:rsidRDefault="00311AE1" w:rsidP="00A3758E">
      <w:pPr>
        <w:jc w:val="center"/>
        <w:outlineLvl w:val="0"/>
        <w:rPr>
          <w:rFonts w:ascii="Arial" w:hAnsi="Arial" w:cs="Arial"/>
          <w:b/>
          <w:sz w:val="22"/>
          <w:szCs w:val="22"/>
        </w:rPr>
      </w:pPr>
    </w:p>
    <w:p w14:paraId="18D404D4" w14:textId="3587890E" w:rsidR="0022270E" w:rsidRPr="00A14D9B" w:rsidRDefault="0022270E" w:rsidP="0022270E">
      <w:pPr>
        <w:pStyle w:val="Styl1"/>
        <w:rPr>
          <w:i/>
        </w:rPr>
      </w:pPr>
      <w:r w:rsidRPr="00376144">
        <w:rPr>
          <w:rFonts w:cs="Arial"/>
          <w:b/>
          <w:bCs/>
        </w:rPr>
        <w:t xml:space="preserve">Załącznik nr </w:t>
      </w:r>
      <w:r>
        <w:rPr>
          <w:rFonts w:cs="Arial"/>
          <w:b/>
          <w:bCs/>
        </w:rPr>
        <w:t>9B</w:t>
      </w:r>
      <w:r w:rsidRPr="00A14D9B">
        <w:rPr>
          <w:rFonts w:cs="Arial"/>
        </w:rPr>
        <w:t xml:space="preserve"> – </w:t>
      </w:r>
      <w:r>
        <w:rPr>
          <w:rFonts w:cs="Arial"/>
        </w:rPr>
        <w:t>Opis przedmiotu zamówienia</w:t>
      </w:r>
    </w:p>
    <w:p w14:paraId="18C9E800" w14:textId="5C76B808" w:rsidR="0022270E" w:rsidRDefault="0022270E" w:rsidP="0022270E">
      <w:pPr>
        <w:rPr>
          <w:rFonts w:ascii="Arial" w:hAnsi="Arial" w:cs="Arial"/>
          <w:b/>
          <w:sz w:val="16"/>
          <w:szCs w:val="16"/>
        </w:rPr>
      </w:pPr>
      <w:r>
        <w:rPr>
          <w:rFonts w:ascii="Arial" w:hAnsi="Arial" w:cs="Arial"/>
          <w:sz w:val="22"/>
          <w:szCs w:val="22"/>
        </w:rPr>
        <w:t xml:space="preserve">Nr sprawy: </w:t>
      </w:r>
      <w:r>
        <w:rPr>
          <w:rFonts w:ascii="Arial" w:hAnsi="Arial" w:cs="Arial"/>
          <w:b/>
          <w:sz w:val="22"/>
          <w:szCs w:val="22"/>
        </w:rPr>
        <w:t>ZR-0</w:t>
      </w:r>
      <w:r w:rsidR="00311AE1">
        <w:rPr>
          <w:rFonts w:ascii="Arial" w:hAnsi="Arial" w:cs="Arial"/>
          <w:b/>
          <w:sz w:val="22"/>
          <w:szCs w:val="22"/>
        </w:rPr>
        <w:t>42</w:t>
      </w:r>
      <w:r>
        <w:rPr>
          <w:rFonts w:ascii="Arial" w:hAnsi="Arial" w:cs="Arial"/>
          <w:b/>
          <w:sz w:val="22"/>
          <w:szCs w:val="22"/>
        </w:rPr>
        <w:t>/</w:t>
      </w:r>
      <w:r w:rsidR="00311AE1">
        <w:rPr>
          <w:rFonts w:ascii="Arial" w:hAnsi="Arial" w:cs="Arial"/>
          <w:b/>
          <w:sz w:val="22"/>
          <w:szCs w:val="22"/>
        </w:rPr>
        <w:t>U</w:t>
      </w:r>
      <w:r>
        <w:rPr>
          <w:rFonts w:ascii="Arial" w:hAnsi="Arial" w:cs="Arial"/>
          <w:b/>
          <w:sz w:val="22"/>
          <w:szCs w:val="22"/>
        </w:rPr>
        <w:t>/RZ/2025</w:t>
      </w:r>
    </w:p>
    <w:p w14:paraId="14D5F735" w14:textId="77777777" w:rsidR="0022270E" w:rsidRDefault="0022270E" w:rsidP="0022270E">
      <w:pPr>
        <w:rPr>
          <w:rFonts w:ascii="Arial" w:hAnsi="Arial" w:cs="Arial"/>
          <w:b/>
          <w:sz w:val="16"/>
          <w:szCs w:val="16"/>
        </w:rPr>
      </w:pPr>
    </w:p>
    <w:p w14:paraId="6F79705C" w14:textId="77777777" w:rsidR="0022270E" w:rsidRDefault="0022270E" w:rsidP="0022270E">
      <w:pPr>
        <w:rPr>
          <w:rFonts w:ascii="Arial" w:hAnsi="Arial" w:cs="Arial"/>
          <w:b/>
          <w:sz w:val="22"/>
          <w:szCs w:val="22"/>
        </w:rPr>
      </w:pPr>
      <w:r>
        <w:rPr>
          <w:rFonts w:ascii="Arial" w:hAnsi="Arial" w:cs="Arial"/>
          <w:sz w:val="22"/>
          <w:szCs w:val="22"/>
        </w:rPr>
        <w:t xml:space="preserve">ZAMAWIAJACY: </w:t>
      </w:r>
      <w:r>
        <w:rPr>
          <w:rFonts w:ascii="Arial" w:hAnsi="Arial" w:cs="Arial"/>
          <w:b/>
          <w:sz w:val="22"/>
          <w:szCs w:val="22"/>
        </w:rPr>
        <w:t>Miejskie Wodociągi i Kanalizacja w Bydgoszczy - spółka z o.o.</w:t>
      </w:r>
    </w:p>
    <w:p w14:paraId="20D87DE6" w14:textId="77777777" w:rsidR="0022270E" w:rsidRDefault="0022270E" w:rsidP="0022270E">
      <w:pPr>
        <w:jc w:val="both"/>
        <w:outlineLvl w:val="0"/>
        <w:rPr>
          <w:rFonts w:ascii="Arial" w:hAnsi="Arial" w:cs="Arial"/>
          <w:b/>
          <w:noProof/>
          <w:sz w:val="22"/>
          <w:szCs w:val="22"/>
        </w:rPr>
      </w:pPr>
    </w:p>
    <w:p w14:paraId="2C62996D" w14:textId="24B2DA56" w:rsidR="0022270E" w:rsidRDefault="0022270E" w:rsidP="0022270E">
      <w:pPr>
        <w:jc w:val="center"/>
        <w:outlineLvl w:val="0"/>
        <w:rPr>
          <w:rFonts w:ascii="Arial" w:hAnsi="Arial" w:cs="Arial"/>
          <w:b/>
          <w:sz w:val="22"/>
          <w:szCs w:val="22"/>
        </w:rPr>
      </w:pPr>
      <w:r w:rsidRPr="007B00D7">
        <w:rPr>
          <w:rFonts w:ascii="Arial" w:hAnsi="Arial" w:cs="Arial"/>
          <w:b/>
          <w:noProof/>
          <w:sz w:val="22"/>
          <w:szCs w:val="22"/>
        </w:rPr>
        <w:t>„</w:t>
      </w:r>
      <w:r w:rsidR="00311AE1">
        <w:rPr>
          <w:rFonts w:ascii="Arial" w:hAnsi="Arial" w:cs="Arial"/>
          <w:b/>
          <w:sz w:val="22"/>
          <w:szCs w:val="22"/>
        </w:rPr>
        <w:t>Remont wentylatorów na ITPO</w:t>
      </w:r>
      <w:r w:rsidRPr="007B00D7">
        <w:rPr>
          <w:rFonts w:ascii="Arial" w:hAnsi="Arial" w:cs="Arial"/>
          <w:b/>
          <w:sz w:val="22"/>
          <w:szCs w:val="22"/>
        </w:rPr>
        <w:t xml:space="preserve"> – </w:t>
      </w:r>
      <w:r w:rsidRPr="00F73960">
        <w:rPr>
          <w:rFonts w:ascii="Arial" w:hAnsi="Arial" w:cs="Arial"/>
          <w:b/>
          <w:sz w:val="22"/>
          <w:szCs w:val="22"/>
        </w:rPr>
        <w:t xml:space="preserve">Część 2 </w:t>
      </w:r>
      <w:r w:rsidRPr="007B00D7">
        <w:rPr>
          <w:rFonts w:ascii="Arial" w:hAnsi="Arial" w:cs="Arial"/>
          <w:b/>
          <w:sz w:val="22"/>
          <w:szCs w:val="22"/>
        </w:rPr>
        <w:t>”</w:t>
      </w:r>
    </w:p>
    <w:p w14:paraId="43E88C0E" w14:textId="77777777" w:rsidR="00311AE1" w:rsidRDefault="00311AE1" w:rsidP="0022270E">
      <w:pPr>
        <w:jc w:val="center"/>
        <w:outlineLvl w:val="0"/>
        <w:rPr>
          <w:rFonts w:ascii="Arial" w:hAnsi="Arial" w:cs="Arial"/>
          <w:b/>
          <w:sz w:val="22"/>
          <w:szCs w:val="22"/>
        </w:rPr>
      </w:pPr>
    </w:p>
    <w:p w14:paraId="347A7F16" w14:textId="77777777" w:rsidR="006F4F8B" w:rsidRDefault="006F4F8B" w:rsidP="0022270E">
      <w:pPr>
        <w:jc w:val="center"/>
        <w:outlineLvl w:val="0"/>
        <w:rPr>
          <w:rFonts w:ascii="Arial" w:hAnsi="Arial" w:cs="Arial"/>
          <w:b/>
          <w:sz w:val="22"/>
          <w:szCs w:val="22"/>
        </w:rPr>
      </w:pPr>
    </w:p>
    <w:p w14:paraId="3A22B46F" w14:textId="77777777" w:rsidR="006F4F8B" w:rsidRDefault="006F4F8B" w:rsidP="0022270E">
      <w:pPr>
        <w:jc w:val="center"/>
        <w:outlineLvl w:val="0"/>
        <w:rPr>
          <w:rFonts w:ascii="Arial" w:hAnsi="Arial" w:cs="Arial"/>
          <w:b/>
          <w:sz w:val="22"/>
          <w:szCs w:val="22"/>
        </w:rPr>
      </w:pPr>
    </w:p>
    <w:p w14:paraId="69F47706" w14:textId="71551649" w:rsidR="00311AE1" w:rsidRPr="006F4F8B" w:rsidRDefault="00311AE1" w:rsidP="006F4F8B">
      <w:pPr>
        <w:rPr>
          <w:rFonts w:ascii="Arial" w:hAnsi="Arial" w:cs="Arial"/>
          <w:b/>
          <w:bCs/>
          <w:sz w:val="22"/>
          <w:szCs w:val="22"/>
        </w:rPr>
      </w:pPr>
      <w:r w:rsidRPr="006F4F8B">
        <w:rPr>
          <w:rFonts w:ascii="Arial" w:hAnsi="Arial" w:cs="Arial"/>
          <w:b/>
          <w:bCs/>
          <w:sz w:val="22"/>
          <w:szCs w:val="22"/>
        </w:rPr>
        <w:t>Remont wentylatora skraplacza gazu z suszarki ITPO</w:t>
      </w:r>
    </w:p>
    <w:p w14:paraId="62870608" w14:textId="77777777" w:rsidR="00311AE1" w:rsidRPr="006F4F8B" w:rsidRDefault="00311AE1" w:rsidP="00311AE1">
      <w:pPr>
        <w:jc w:val="both"/>
        <w:rPr>
          <w:rFonts w:ascii="Arial" w:hAnsi="Arial" w:cs="Arial"/>
          <w:b/>
          <w:bCs/>
          <w:sz w:val="22"/>
          <w:szCs w:val="22"/>
        </w:rPr>
      </w:pPr>
      <w:r w:rsidRPr="006F4F8B">
        <w:rPr>
          <w:rFonts w:ascii="Arial" w:hAnsi="Arial" w:cs="Arial"/>
          <w:b/>
          <w:bCs/>
          <w:sz w:val="22"/>
          <w:szCs w:val="22"/>
        </w:rPr>
        <w:t>1.Przedmiot zamówienia</w:t>
      </w:r>
    </w:p>
    <w:p w14:paraId="70FF4D7A" w14:textId="77777777" w:rsidR="00311AE1" w:rsidRPr="006F4F8B" w:rsidRDefault="00311AE1" w:rsidP="00311AE1">
      <w:pPr>
        <w:autoSpaceDE w:val="0"/>
        <w:autoSpaceDN w:val="0"/>
        <w:adjustRightInd w:val="0"/>
        <w:spacing w:before="120" w:after="120" w:line="360" w:lineRule="atLeast"/>
        <w:jc w:val="both"/>
        <w:rPr>
          <w:rFonts w:ascii="Arial" w:hAnsi="Arial" w:cs="Arial"/>
          <w:b/>
          <w:bCs/>
          <w:color w:val="000000"/>
          <w:sz w:val="22"/>
          <w:szCs w:val="22"/>
        </w:rPr>
      </w:pPr>
      <w:r w:rsidRPr="006F4F8B">
        <w:rPr>
          <w:rFonts w:ascii="Arial" w:hAnsi="Arial" w:cs="Arial"/>
          <w:b/>
          <w:bCs/>
          <w:color w:val="000000"/>
          <w:sz w:val="22"/>
          <w:szCs w:val="22"/>
        </w:rPr>
        <w:t>a) Przedmiotem zamówienia jest:</w:t>
      </w:r>
    </w:p>
    <w:p w14:paraId="0D4C22BB" w14:textId="77777777" w:rsidR="00311AE1" w:rsidRPr="006F4F8B" w:rsidRDefault="00311AE1" w:rsidP="00311AE1">
      <w:pPr>
        <w:jc w:val="both"/>
        <w:rPr>
          <w:rFonts w:ascii="Arial" w:hAnsi="Arial" w:cs="Arial"/>
          <w:sz w:val="22"/>
          <w:szCs w:val="22"/>
        </w:rPr>
      </w:pPr>
      <w:r w:rsidRPr="006F4F8B">
        <w:rPr>
          <w:rFonts w:ascii="Arial" w:hAnsi="Arial" w:cs="Arial"/>
          <w:sz w:val="22"/>
          <w:szCs w:val="22"/>
        </w:rPr>
        <w:t>Remont wentylatora skraplacza gazu z suszarki ITPO</w:t>
      </w:r>
    </w:p>
    <w:p w14:paraId="3CDD1881" w14:textId="77777777" w:rsidR="00311AE1" w:rsidRPr="006F4F8B" w:rsidRDefault="00311AE1" w:rsidP="00311AE1">
      <w:pPr>
        <w:autoSpaceDE w:val="0"/>
        <w:autoSpaceDN w:val="0"/>
        <w:adjustRightInd w:val="0"/>
        <w:spacing w:before="120" w:after="120" w:line="360" w:lineRule="atLeast"/>
        <w:jc w:val="both"/>
        <w:rPr>
          <w:rFonts w:ascii="Arial" w:hAnsi="Arial" w:cs="Arial"/>
          <w:b/>
          <w:bCs/>
          <w:color w:val="000000"/>
          <w:sz w:val="22"/>
          <w:szCs w:val="22"/>
        </w:rPr>
      </w:pPr>
      <w:r w:rsidRPr="006F4F8B">
        <w:rPr>
          <w:rFonts w:ascii="Arial" w:hAnsi="Arial" w:cs="Arial"/>
          <w:b/>
          <w:bCs/>
          <w:color w:val="000000"/>
          <w:sz w:val="22"/>
          <w:szCs w:val="22"/>
        </w:rPr>
        <w:t>b) Opis pracy przedmiotu zamówienia:</w:t>
      </w:r>
    </w:p>
    <w:p w14:paraId="0901EC07" w14:textId="77777777" w:rsidR="00311AE1" w:rsidRPr="006F4F8B" w:rsidRDefault="00311AE1" w:rsidP="00311AE1">
      <w:pPr>
        <w:autoSpaceDE w:val="0"/>
        <w:autoSpaceDN w:val="0"/>
        <w:adjustRightInd w:val="0"/>
        <w:spacing w:before="120" w:after="120" w:line="360" w:lineRule="atLeast"/>
        <w:jc w:val="both"/>
        <w:rPr>
          <w:rFonts w:ascii="Arial" w:hAnsi="Arial" w:cs="Arial"/>
          <w:color w:val="000000"/>
          <w:sz w:val="22"/>
          <w:szCs w:val="22"/>
        </w:rPr>
      </w:pPr>
      <w:r w:rsidRPr="006F4F8B">
        <w:rPr>
          <w:rFonts w:ascii="Arial" w:hAnsi="Arial" w:cs="Arial"/>
          <w:color w:val="000000"/>
          <w:sz w:val="22"/>
          <w:szCs w:val="22"/>
        </w:rPr>
        <w:tab/>
        <w:t>Wentylator skraplacza suszarki ma za zadanie wytworzyć podciśnienie umożliwiające transport mieszaniny powietrza i pary wodnej z suszarki oraz  ze śruby zrzutowej osadu osuszonego do skraplacza gazu suszarki a następnie wprowadzenie oczyszczonego powietrza do rurociągu ssawnego wentylatora nawiewnego. Regulacja prędkości obrotów silnika napędzającego wentylator odbywa się przy pomocy falownika.</w:t>
      </w:r>
    </w:p>
    <w:p w14:paraId="29C86FE2" w14:textId="77777777" w:rsidR="00311AE1" w:rsidRPr="006F4F8B" w:rsidRDefault="00311AE1" w:rsidP="00311AE1">
      <w:pPr>
        <w:autoSpaceDE w:val="0"/>
        <w:autoSpaceDN w:val="0"/>
        <w:adjustRightInd w:val="0"/>
        <w:spacing w:before="120" w:after="120" w:line="360" w:lineRule="atLeast"/>
        <w:jc w:val="both"/>
        <w:rPr>
          <w:rFonts w:ascii="Arial" w:hAnsi="Arial" w:cs="Arial"/>
          <w:color w:val="000000"/>
          <w:sz w:val="22"/>
          <w:szCs w:val="22"/>
        </w:rPr>
      </w:pPr>
      <w:r w:rsidRPr="006F4F8B">
        <w:rPr>
          <w:rFonts w:ascii="Arial" w:hAnsi="Arial" w:cs="Arial"/>
          <w:color w:val="000000"/>
          <w:sz w:val="22"/>
          <w:szCs w:val="22"/>
        </w:rPr>
        <w:t>Medium przesyłane przez wentylator to odory w których skład wchodzą:</w:t>
      </w:r>
    </w:p>
    <w:p w14:paraId="0978F271" w14:textId="77777777" w:rsidR="00311AE1" w:rsidRPr="006F4F8B" w:rsidRDefault="00311AE1">
      <w:pPr>
        <w:pStyle w:val="Akapitzlist"/>
        <w:numPr>
          <w:ilvl w:val="0"/>
          <w:numId w:val="6"/>
        </w:numPr>
        <w:spacing w:line="276" w:lineRule="auto"/>
        <w:ind w:left="709"/>
        <w:jc w:val="both"/>
        <w:rPr>
          <w:rFonts w:ascii="Arial" w:hAnsi="Arial" w:cs="Arial"/>
        </w:rPr>
      </w:pPr>
      <w:r w:rsidRPr="006F4F8B">
        <w:rPr>
          <w:rFonts w:ascii="Arial" w:hAnsi="Arial" w:cs="Arial"/>
        </w:rPr>
        <w:t>wilgotne powietrze,</w:t>
      </w:r>
    </w:p>
    <w:p w14:paraId="7FF99B82" w14:textId="77777777" w:rsidR="00311AE1" w:rsidRPr="006F4F8B" w:rsidRDefault="00311AE1">
      <w:pPr>
        <w:pStyle w:val="Akapitzlist"/>
        <w:numPr>
          <w:ilvl w:val="0"/>
          <w:numId w:val="6"/>
        </w:numPr>
        <w:spacing w:line="276" w:lineRule="auto"/>
        <w:jc w:val="both"/>
        <w:rPr>
          <w:rFonts w:ascii="Arial" w:hAnsi="Arial" w:cs="Arial"/>
        </w:rPr>
      </w:pPr>
      <w:r w:rsidRPr="006F4F8B">
        <w:rPr>
          <w:rFonts w:ascii="Arial" w:hAnsi="Arial" w:cs="Arial"/>
        </w:rPr>
        <w:t>związki siarkowodoru,</w:t>
      </w:r>
    </w:p>
    <w:p w14:paraId="25CFCEDA" w14:textId="77777777" w:rsidR="00311AE1" w:rsidRPr="006F4F8B" w:rsidRDefault="00311AE1">
      <w:pPr>
        <w:pStyle w:val="Akapitzlist"/>
        <w:numPr>
          <w:ilvl w:val="0"/>
          <w:numId w:val="6"/>
        </w:numPr>
        <w:spacing w:line="276" w:lineRule="auto"/>
        <w:jc w:val="both"/>
        <w:rPr>
          <w:rFonts w:ascii="Arial" w:hAnsi="Arial" w:cs="Arial"/>
        </w:rPr>
      </w:pPr>
      <w:r w:rsidRPr="006F4F8B">
        <w:rPr>
          <w:rFonts w:ascii="Arial" w:hAnsi="Arial" w:cs="Arial"/>
        </w:rPr>
        <w:t>inne śladowe ilości: tlen, węglowodory.</w:t>
      </w:r>
    </w:p>
    <w:p w14:paraId="303F4827" w14:textId="77777777" w:rsidR="00311AE1" w:rsidRPr="006F4F8B" w:rsidRDefault="00311AE1" w:rsidP="00311AE1">
      <w:pPr>
        <w:autoSpaceDE w:val="0"/>
        <w:autoSpaceDN w:val="0"/>
        <w:adjustRightInd w:val="0"/>
        <w:spacing w:before="120" w:after="120" w:line="360" w:lineRule="atLeast"/>
        <w:jc w:val="both"/>
        <w:rPr>
          <w:rFonts w:ascii="Arial" w:hAnsi="Arial" w:cs="Arial"/>
          <w:b/>
          <w:bCs/>
          <w:color w:val="000000"/>
          <w:sz w:val="22"/>
          <w:szCs w:val="22"/>
        </w:rPr>
      </w:pPr>
      <w:r w:rsidRPr="006F4F8B">
        <w:rPr>
          <w:rFonts w:ascii="Arial" w:hAnsi="Arial" w:cs="Arial"/>
          <w:b/>
          <w:bCs/>
          <w:color w:val="000000"/>
          <w:sz w:val="22"/>
          <w:szCs w:val="22"/>
        </w:rPr>
        <w:t>Podstawowe parametry pracy wentylatora skraplacza suszarki:</w:t>
      </w:r>
    </w:p>
    <w:p w14:paraId="06BFDA89" w14:textId="77777777"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prędkość: 1455obr/min,</w:t>
      </w:r>
    </w:p>
    <w:p w14:paraId="092F6F7F" w14:textId="77777777"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deklarowany czas pracy: 8 000 godz./rok, 24 godz./dobę,</w:t>
      </w:r>
    </w:p>
    <w:p w14:paraId="7BD517AD" w14:textId="20719825"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lokalizacja </w:t>
      </w:r>
      <w:r w:rsidR="006038A5">
        <w:rPr>
          <w:rFonts w:ascii="Arial" w:hAnsi="Arial" w:cs="Arial"/>
          <w:sz w:val="22"/>
          <w:szCs w:val="22"/>
        </w:rPr>
        <w:t>wentylatora:</w:t>
      </w:r>
      <w:r w:rsidRPr="006F4F8B">
        <w:rPr>
          <w:rFonts w:ascii="Arial" w:hAnsi="Arial" w:cs="Arial"/>
          <w:sz w:val="22"/>
          <w:szCs w:val="22"/>
        </w:rPr>
        <w:t xml:space="preserve"> wewnątrz pomieszczenia,</w:t>
      </w:r>
    </w:p>
    <w:p w14:paraId="38FA3F0F" w14:textId="77777777"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obroty regulowane falownikiem. Typowym zakresem pracy falownika   jest przedział 20÷35%.</w:t>
      </w:r>
    </w:p>
    <w:p w14:paraId="7351FBFC" w14:textId="77777777" w:rsidR="00311AE1" w:rsidRPr="006F4F8B" w:rsidRDefault="00311AE1" w:rsidP="00311AE1">
      <w:pPr>
        <w:pStyle w:val="Akapitzlist"/>
        <w:autoSpaceDE w:val="0"/>
        <w:autoSpaceDN w:val="0"/>
        <w:adjustRightInd w:val="0"/>
        <w:spacing w:before="120" w:after="120" w:line="360" w:lineRule="atLeast"/>
        <w:ind w:left="786" w:hanging="786"/>
        <w:jc w:val="both"/>
        <w:rPr>
          <w:rFonts w:ascii="Arial" w:hAnsi="Arial" w:cs="Arial"/>
          <w:b/>
          <w:bCs/>
          <w:color w:val="000000"/>
          <w:lang w:eastAsia="pl-PL"/>
        </w:rPr>
      </w:pPr>
      <w:r w:rsidRPr="006F4F8B">
        <w:rPr>
          <w:rFonts w:ascii="Arial" w:hAnsi="Arial" w:cs="Arial"/>
          <w:b/>
          <w:bCs/>
          <w:color w:val="000000"/>
          <w:lang w:eastAsia="pl-PL"/>
        </w:rPr>
        <w:t xml:space="preserve">2. Ogólny zakres prac: </w:t>
      </w:r>
    </w:p>
    <w:p w14:paraId="2B3CF513" w14:textId="31367D19" w:rsidR="00311AE1" w:rsidRPr="006038A5" w:rsidRDefault="00311AE1">
      <w:pPr>
        <w:pStyle w:val="Akapitzlist"/>
        <w:numPr>
          <w:ilvl w:val="0"/>
          <w:numId w:val="8"/>
        </w:numPr>
        <w:spacing w:line="360" w:lineRule="auto"/>
        <w:rPr>
          <w:rFonts w:ascii="Arial" w:hAnsi="Arial" w:cs="Arial"/>
        </w:rPr>
      </w:pPr>
      <w:r w:rsidRPr="006038A5">
        <w:rPr>
          <w:rFonts w:ascii="Arial" w:hAnsi="Arial" w:cs="Arial"/>
        </w:rPr>
        <w:t>demontaż i montaż wszystkich elementów wentylatora podlegających remontowi,</w:t>
      </w:r>
    </w:p>
    <w:p w14:paraId="45C1B859" w14:textId="77777777" w:rsidR="006038A5" w:rsidRDefault="00311AE1">
      <w:pPr>
        <w:pStyle w:val="Akapitzlist"/>
        <w:numPr>
          <w:ilvl w:val="0"/>
          <w:numId w:val="8"/>
        </w:numPr>
        <w:spacing w:line="360" w:lineRule="auto"/>
        <w:rPr>
          <w:rFonts w:ascii="Arial" w:hAnsi="Arial" w:cs="Arial"/>
        </w:rPr>
      </w:pPr>
      <w:r w:rsidRPr="006038A5">
        <w:rPr>
          <w:rFonts w:ascii="Arial" w:hAnsi="Arial" w:cs="Arial"/>
        </w:rPr>
        <w:t>przegląd i remont warsztatowy wentylatora,</w:t>
      </w:r>
    </w:p>
    <w:p w14:paraId="4B8EA28B" w14:textId="77777777" w:rsidR="006038A5" w:rsidRDefault="00311AE1">
      <w:pPr>
        <w:pStyle w:val="Akapitzlist"/>
        <w:numPr>
          <w:ilvl w:val="0"/>
          <w:numId w:val="8"/>
        </w:numPr>
        <w:spacing w:line="360" w:lineRule="auto"/>
        <w:rPr>
          <w:rFonts w:ascii="Arial" w:hAnsi="Arial" w:cs="Arial"/>
        </w:rPr>
      </w:pPr>
      <w:r w:rsidRPr="006038A5">
        <w:rPr>
          <w:rFonts w:ascii="Arial" w:hAnsi="Arial" w:cs="Arial"/>
        </w:rPr>
        <w:t>ogólna cena stanu wentylatora z pomiarami,</w:t>
      </w:r>
    </w:p>
    <w:p w14:paraId="3F77F736" w14:textId="77777777" w:rsidR="006038A5" w:rsidRDefault="00311AE1">
      <w:pPr>
        <w:pStyle w:val="Akapitzlist"/>
        <w:numPr>
          <w:ilvl w:val="0"/>
          <w:numId w:val="8"/>
        </w:numPr>
        <w:spacing w:line="360" w:lineRule="auto"/>
        <w:rPr>
          <w:rFonts w:ascii="Arial" w:hAnsi="Arial" w:cs="Arial"/>
        </w:rPr>
      </w:pPr>
      <w:r w:rsidRPr="006038A5">
        <w:rPr>
          <w:rFonts w:ascii="Arial" w:hAnsi="Arial" w:cs="Arial"/>
        </w:rPr>
        <w:t>Pomiary drgań wentylatora.</w:t>
      </w:r>
    </w:p>
    <w:p w14:paraId="7ED4725D" w14:textId="63CCB63C" w:rsidR="00311AE1" w:rsidRPr="006038A5" w:rsidRDefault="00311AE1">
      <w:pPr>
        <w:pStyle w:val="Akapitzlist"/>
        <w:numPr>
          <w:ilvl w:val="0"/>
          <w:numId w:val="8"/>
        </w:numPr>
        <w:spacing w:line="360" w:lineRule="auto"/>
        <w:rPr>
          <w:rFonts w:ascii="Arial" w:hAnsi="Arial" w:cs="Arial"/>
        </w:rPr>
      </w:pPr>
      <w:r w:rsidRPr="006038A5">
        <w:rPr>
          <w:rFonts w:ascii="Arial" w:hAnsi="Arial" w:cs="Arial"/>
        </w:rPr>
        <w:t>Opracowanie raportu końcowego zawierającego pomiary i ocenę stanu technicznego.</w:t>
      </w:r>
    </w:p>
    <w:p w14:paraId="37345977" w14:textId="3AC1708F" w:rsidR="00311AE1" w:rsidRPr="006F4F8B" w:rsidRDefault="00311AE1">
      <w:pPr>
        <w:pStyle w:val="Akapitzlist"/>
        <w:numPr>
          <w:ilvl w:val="1"/>
          <w:numId w:val="9"/>
        </w:numPr>
        <w:autoSpaceDE w:val="0"/>
        <w:autoSpaceDN w:val="0"/>
        <w:adjustRightInd w:val="0"/>
        <w:spacing w:before="120" w:after="120" w:line="360" w:lineRule="atLeast"/>
        <w:jc w:val="both"/>
        <w:rPr>
          <w:rFonts w:ascii="Arial" w:hAnsi="Arial" w:cs="Arial"/>
          <w:b/>
          <w:bCs/>
          <w:color w:val="000000"/>
          <w:lang w:eastAsia="pl-PL"/>
        </w:rPr>
      </w:pPr>
      <w:r w:rsidRPr="006F4F8B">
        <w:rPr>
          <w:rFonts w:ascii="Arial" w:hAnsi="Arial" w:cs="Arial"/>
          <w:b/>
          <w:bCs/>
          <w:color w:val="000000"/>
          <w:lang w:eastAsia="pl-PL"/>
        </w:rPr>
        <w:t>Szczegółowy zakres prac</w:t>
      </w:r>
    </w:p>
    <w:p w14:paraId="6E58F17C" w14:textId="58938F01" w:rsidR="00311AE1" w:rsidRPr="006F4F8B" w:rsidRDefault="00311AE1">
      <w:pPr>
        <w:pStyle w:val="Default"/>
        <w:numPr>
          <w:ilvl w:val="0"/>
          <w:numId w:val="10"/>
        </w:numPr>
        <w:spacing w:line="276" w:lineRule="auto"/>
        <w:jc w:val="both"/>
        <w:rPr>
          <w:rFonts w:ascii="Arial" w:hAnsi="Arial" w:cs="Arial"/>
          <w:sz w:val="22"/>
          <w:szCs w:val="22"/>
        </w:rPr>
      </w:pPr>
      <w:r w:rsidRPr="006F4F8B">
        <w:rPr>
          <w:rFonts w:ascii="Arial" w:hAnsi="Arial" w:cs="Arial"/>
          <w:sz w:val="22"/>
          <w:szCs w:val="22"/>
        </w:rPr>
        <w:t>Pomiar drgań w miejscu zainstalowania wentylatora przed przystąpieniem do prac remontowych podczas normalnej jego pracy oraz sporządzenie i dostarczenie protokołu wyników pomiarów,</w:t>
      </w:r>
    </w:p>
    <w:p w14:paraId="65351848" w14:textId="08525458" w:rsidR="00311AE1" w:rsidRPr="006F4F8B" w:rsidRDefault="00311AE1">
      <w:pPr>
        <w:pStyle w:val="Default"/>
        <w:numPr>
          <w:ilvl w:val="0"/>
          <w:numId w:val="10"/>
        </w:numPr>
        <w:spacing w:line="276" w:lineRule="auto"/>
        <w:jc w:val="both"/>
        <w:rPr>
          <w:rFonts w:ascii="Arial" w:hAnsi="Arial" w:cs="Arial"/>
          <w:sz w:val="22"/>
          <w:szCs w:val="22"/>
        </w:rPr>
      </w:pPr>
      <w:r w:rsidRPr="006F4F8B">
        <w:rPr>
          <w:rFonts w:ascii="Arial" w:hAnsi="Arial" w:cs="Arial"/>
          <w:sz w:val="22"/>
          <w:szCs w:val="22"/>
        </w:rPr>
        <w:t xml:space="preserve">Odłączenie, zabezpieczenie instalacji elektrycznej oraz uziomu i ponowne podłączenie po wykonanym remoncie </w:t>
      </w:r>
    </w:p>
    <w:p w14:paraId="40F17446" w14:textId="77777777" w:rsidR="00311AE1" w:rsidRPr="006F4F8B" w:rsidRDefault="00311AE1">
      <w:pPr>
        <w:pStyle w:val="Default"/>
        <w:numPr>
          <w:ilvl w:val="0"/>
          <w:numId w:val="10"/>
        </w:numPr>
        <w:spacing w:line="276" w:lineRule="auto"/>
        <w:ind w:left="644"/>
        <w:jc w:val="both"/>
        <w:rPr>
          <w:rFonts w:ascii="Arial" w:hAnsi="Arial" w:cs="Arial"/>
          <w:sz w:val="22"/>
          <w:szCs w:val="22"/>
        </w:rPr>
      </w:pPr>
      <w:r w:rsidRPr="006F4F8B">
        <w:rPr>
          <w:rFonts w:ascii="Arial" w:hAnsi="Arial" w:cs="Arial"/>
          <w:sz w:val="22"/>
          <w:szCs w:val="22"/>
        </w:rPr>
        <w:t>zabezpieczenie rurociągów ssącego i tłocznego, przed przystąpieniem do prac remontowych,</w:t>
      </w:r>
    </w:p>
    <w:p w14:paraId="0A066D69" w14:textId="1BEADAAB" w:rsidR="00311AE1" w:rsidRPr="006F4F8B" w:rsidRDefault="00311AE1">
      <w:pPr>
        <w:pStyle w:val="Default"/>
        <w:numPr>
          <w:ilvl w:val="0"/>
          <w:numId w:val="10"/>
        </w:numPr>
        <w:spacing w:line="276" w:lineRule="auto"/>
        <w:jc w:val="both"/>
        <w:rPr>
          <w:rFonts w:ascii="Arial" w:hAnsi="Arial" w:cs="Arial"/>
          <w:sz w:val="22"/>
          <w:szCs w:val="22"/>
        </w:rPr>
      </w:pPr>
      <w:r w:rsidRPr="006F4F8B">
        <w:rPr>
          <w:rFonts w:ascii="Arial" w:hAnsi="Arial" w:cs="Arial"/>
          <w:sz w:val="22"/>
          <w:szCs w:val="22"/>
        </w:rPr>
        <w:lastRenderedPageBreak/>
        <w:t xml:space="preserve">demontaż wentylatora oraz silnika elektrycznego ze stanowiska oraz transport do siedziby Wykonawcy, </w:t>
      </w:r>
    </w:p>
    <w:p w14:paraId="33A00FAA" w14:textId="77777777" w:rsidR="00311AE1" w:rsidRPr="006F4F8B" w:rsidRDefault="00311AE1">
      <w:pPr>
        <w:pStyle w:val="Default"/>
        <w:numPr>
          <w:ilvl w:val="0"/>
          <w:numId w:val="10"/>
        </w:numPr>
        <w:spacing w:after="164" w:line="276" w:lineRule="auto"/>
        <w:ind w:left="644"/>
        <w:jc w:val="both"/>
        <w:rPr>
          <w:rFonts w:ascii="Arial" w:hAnsi="Arial" w:cs="Arial"/>
          <w:sz w:val="22"/>
          <w:szCs w:val="22"/>
        </w:rPr>
      </w:pPr>
      <w:r w:rsidRPr="006F4F8B">
        <w:rPr>
          <w:rFonts w:ascii="Arial" w:hAnsi="Arial" w:cs="Arial"/>
          <w:sz w:val="22"/>
          <w:szCs w:val="22"/>
        </w:rPr>
        <w:t xml:space="preserve">wykonanie remontu warsztatowego wentylatora oraz silnika: </w:t>
      </w:r>
    </w:p>
    <w:p w14:paraId="1E85C147"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 xml:space="preserve">demontaż na części pierwsze, </w:t>
      </w:r>
    </w:p>
    <w:p w14:paraId="0C549671"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czyszczenie oraz weryfikacja poszczególnych części w tym m.in. weryfikacja obudów/ułożyskowania wałów pod względem wszelkiego rodzaju uszkodzeń,</w:t>
      </w:r>
    </w:p>
    <w:p w14:paraId="241C11C5"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 xml:space="preserve">sprawdzenie stanu osiowości czopów, </w:t>
      </w:r>
    </w:p>
    <w:p w14:paraId="63E26631"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sprawdzenie stanu silnika od strony elektrycznej, pomiary uzwojeń silnika,</w:t>
      </w:r>
    </w:p>
    <w:p w14:paraId="7F774568"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sprawdzenie stanu wentylatora silnika pod względem uszkodzeń mechanicznych oraz naprawa,</w:t>
      </w:r>
    </w:p>
    <w:p w14:paraId="1DAE9E4B"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wyważenie dynamiczne wentylatora oraz wirnika silnika elektrycznego,</w:t>
      </w:r>
    </w:p>
    <w:p w14:paraId="4EFB724B"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 xml:space="preserve"> naprawa wentylatora w przypadku stwierdzenia uszkodzeń mechanicznych,</w:t>
      </w:r>
    </w:p>
    <w:p w14:paraId="1F5C994A"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wymiana na nowe: sprzęgła, łożysk oraz uszczelnień silnika i wentylatora – typy łożysk zawarte w dokumentacji,</w:t>
      </w:r>
    </w:p>
    <w:p w14:paraId="3E7170E4"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malowanie elementów wentylatora i osłon zgodnie z istniejącą kolorystyką z zachowaniem czytelności znaków ostrzegawczych i tabliczki znamionowej,</w:t>
      </w:r>
    </w:p>
    <w:p w14:paraId="2104BFD5"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przegląd systemu smarowania łożysk wentylatora za pomocą smarownic automatycznych, pozwalających na bezobsługowy 12 miesięczny okres pracy i,</w:t>
      </w:r>
    </w:p>
    <w:p w14:paraId="4E402286"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montaż wentylatora i silnika, transport do ITPO Fordon,</w:t>
      </w:r>
    </w:p>
    <w:p w14:paraId="0D7947D9" w14:textId="6A6958F4" w:rsidR="00311AE1" w:rsidRPr="006F4F8B" w:rsidRDefault="006038A5" w:rsidP="00311AE1">
      <w:pPr>
        <w:pStyle w:val="Default"/>
        <w:spacing w:line="276" w:lineRule="auto"/>
        <w:ind w:left="360"/>
        <w:jc w:val="both"/>
        <w:rPr>
          <w:rFonts w:ascii="Arial" w:hAnsi="Arial" w:cs="Arial"/>
          <w:b/>
          <w:sz w:val="22"/>
          <w:szCs w:val="22"/>
        </w:rPr>
      </w:pPr>
      <w:r>
        <w:rPr>
          <w:rFonts w:ascii="Arial" w:hAnsi="Arial" w:cs="Arial"/>
          <w:bCs/>
          <w:sz w:val="22"/>
          <w:szCs w:val="22"/>
        </w:rPr>
        <w:t>f</w:t>
      </w:r>
      <w:r w:rsidR="00311AE1" w:rsidRPr="006F4F8B">
        <w:rPr>
          <w:rFonts w:ascii="Arial" w:hAnsi="Arial" w:cs="Arial"/>
          <w:bCs/>
          <w:sz w:val="22"/>
          <w:szCs w:val="22"/>
        </w:rPr>
        <w:t>)</w:t>
      </w:r>
      <w:r>
        <w:rPr>
          <w:rFonts w:ascii="Arial" w:hAnsi="Arial" w:cs="Arial"/>
          <w:bCs/>
          <w:sz w:val="22"/>
          <w:szCs w:val="22"/>
        </w:rPr>
        <w:t xml:space="preserve"> </w:t>
      </w:r>
      <w:r w:rsidR="00311AE1" w:rsidRPr="006F4F8B">
        <w:rPr>
          <w:rFonts w:ascii="Arial" w:hAnsi="Arial" w:cs="Arial"/>
          <w:b/>
          <w:sz w:val="22"/>
          <w:szCs w:val="22"/>
        </w:rPr>
        <w:t xml:space="preserve"> </w:t>
      </w:r>
      <w:r w:rsidR="00311AE1" w:rsidRPr="006F4F8B">
        <w:rPr>
          <w:rFonts w:ascii="Arial" w:hAnsi="Arial" w:cs="Arial"/>
          <w:sz w:val="22"/>
          <w:szCs w:val="22"/>
        </w:rPr>
        <w:t>montaż kompletnego wentylatora wraz z silnikiem na stanowisku pracy</w:t>
      </w:r>
      <w:r w:rsidR="00311AE1" w:rsidRPr="006F4F8B">
        <w:rPr>
          <w:rFonts w:ascii="Arial" w:hAnsi="Arial" w:cs="Arial"/>
          <w:b/>
          <w:sz w:val="22"/>
          <w:szCs w:val="22"/>
        </w:rPr>
        <w:t>,</w:t>
      </w:r>
    </w:p>
    <w:p w14:paraId="00C60928" w14:textId="77777777" w:rsidR="00311AE1" w:rsidRPr="006F4F8B" w:rsidRDefault="00311AE1" w:rsidP="00311AE1">
      <w:pPr>
        <w:pStyle w:val="Default"/>
        <w:spacing w:line="276" w:lineRule="auto"/>
        <w:ind w:left="426" w:hanging="66"/>
        <w:jc w:val="both"/>
        <w:rPr>
          <w:rFonts w:ascii="Arial" w:hAnsi="Arial" w:cs="Arial"/>
          <w:sz w:val="22"/>
          <w:szCs w:val="22"/>
        </w:rPr>
      </w:pPr>
      <w:r w:rsidRPr="006F4F8B">
        <w:rPr>
          <w:rFonts w:ascii="Arial" w:hAnsi="Arial" w:cs="Arial"/>
          <w:bCs/>
          <w:sz w:val="22"/>
          <w:szCs w:val="22"/>
        </w:rPr>
        <w:t>g)</w:t>
      </w:r>
      <w:r w:rsidRPr="006F4F8B">
        <w:rPr>
          <w:rFonts w:ascii="Arial" w:hAnsi="Arial" w:cs="Arial"/>
          <w:sz w:val="22"/>
          <w:szCs w:val="22"/>
        </w:rPr>
        <w:t xml:space="preserve"> podłączenie wentylatora do rurociągów,</w:t>
      </w:r>
    </w:p>
    <w:p w14:paraId="4859F549" w14:textId="77777777" w:rsidR="00311AE1" w:rsidRPr="006F4F8B" w:rsidRDefault="00311AE1" w:rsidP="00311AE1">
      <w:pPr>
        <w:pStyle w:val="Default"/>
        <w:spacing w:line="276" w:lineRule="auto"/>
        <w:ind w:left="360"/>
        <w:jc w:val="both"/>
        <w:rPr>
          <w:rFonts w:ascii="Arial" w:hAnsi="Arial" w:cs="Arial"/>
          <w:sz w:val="22"/>
          <w:szCs w:val="22"/>
        </w:rPr>
      </w:pPr>
      <w:r w:rsidRPr="006F4F8B">
        <w:rPr>
          <w:rFonts w:ascii="Arial" w:hAnsi="Arial" w:cs="Arial"/>
          <w:bCs/>
          <w:sz w:val="22"/>
          <w:szCs w:val="22"/>
        </w:rPr>
        <w:t>h)</w:t>
      </w:r>
      <w:r w:rsidRPr="006F4F8B">
        <w:rPr>
          <w:rFonts w:ascii="Arial" w:hAnsi="Arial" w:cs="Arial"/>
          <w:sz w:val="22"/>
          <w:szCs w:val="22"/>
        </w:rPr>
        <w:t xml:space="preserve"> uruchomienie wentylatora, sprawdzenie szczelności rurociągów oraz poprawności działania wentylatora, wykonanie pomiarów drgań oraz dostarczenie protokołu z wynikami pomiarów,</w:t>
      </w:r>
    </w:p>
    <w:p w14:paraId="3E23BC60" w14:textId="084BF318" w:rsidR="00311AE1" w:rsidRPr="006F4F8B" w:rsidRDefault="006038A5" w:rsidP="00311AE1">
      <w:pPr>
        <w:spacing w:line="256" w:lineRule="auto"/>
        <w:ind w:left="284"/>
        <w:jc w:val="both"/>
        <w:rPr>
          <w:rFonts w:ascii="Arial" w:hAnsi="Arial" w:cs="Arial"/>
          <w:b/>
          <w:bCs/>
          <w:sz w:val="22"/>
          <w:szCs w:val="22"/>
        </w:rPr>
      </w:pPr>
      <w:r>
        <w:rPr>
          <w:rFonts w:ascii="Arial" w:hAnsi="Arial" w:cs="Arial"/>
          <w:bCs/>
          <w:sz w:val="22"/>
          <w:szCs w:val="22"/>
        </w:rPr>
        <w:t>i</w:t>
      </w:r>
      <w:r w:rsidR="00311AE1" w:rsidRPr="006F4F8B">
        <w:rPr>
          <w:rFonts w:ascii="Arial" w:hAnsi="Arial" w:cs="Arial"/>
          <w:bCs/>
          <w:sz w:val="22"/>
          <w:szCs w:val="22"/>
        </w:rPr>
        <w:t>)</w:t>
      </w:r>
      <w:r>
        <w:rPr>
          <w:rFonts w:ascii="Arial" w:hAnsi="Arial" w:cs="Arial"/>
          <w:bCs/>
          <w:sz w:val="22"/>
          <w:szCs w:val="22"/>
        </w:rPr>
        <w:t xml:space="preserve"> </w:t>
      </w:r>
      <w:r w:rsidR="00311AE1" w:rsidRPr="006F4F8B">
        <w:rPr>
          <w:rFonts w:ascii="Arial" w:hAnsi="Arial" w:cs="Arial"/>
          <w:bCs/>
          <w:sz w:val="22"/>
          <w:szCs w:val="22"/>
        </w:rPr>
        <w:t xml:space="preserve"> Opracowanie raportu końcowego, który powinien zawierać: </w:t>
      </w:r>
    </w:p>
    <w:p w14:paraId="7BFE7F6B" w14:textId="77777777" w:rsidR="00311AE1" w:rsidRPr="006F4F8B" w:rsidRDefault="00311AE1">
      <w:pPr>
        <w:pStyle w:val="Akapitzlist"/>
        <w:numPr>
          <w:ilvl w:val="0"/>
          <w:numId w:val="5"/>
        </w:numPr>
        <w:spacing w:line="256" w:lineRule="auto"/>
        <w:jc w:val="both"/>
        <w:rPr>
          <w:rFonts w:ascii="Arial" w:hAnsi="Arial" w:cs="Arial"/>
        </w:rPr>
      </w:pPr>
      <w:r w:rsidRPr="006F4F8B">
        <w:rPr>
          <w:rFonts w:ascii="Arial" w:hAnsi="Arial" w:cs="Arial"/>
        </w:rPr>
        <w:t>pomiary drgań,</w:t>
      </w:r>
    </w:p>
    <w:p w14:paraId="6D6B3630" w14:textId="77777777" w:rsidR="00311AE1" w:rsidRPr="006F4F8B" w:rsidRDefault="00311AE1">
      <w:pPr>
        <w:pStyle w:val="Akapitzlist"/>
        <w:numPr>
          <w:ilvl w:val="0"/>
          <w:numId w:val="5"/>
        </w:numPr>
        <w:spacing w:line="256" w:lineRule="auto"/>
        <w:jc w:val="both"/>
        <w:rPr>
          <w:rFonts w:ascii="Arial" w:hAnsi="Arial" w:cs="Arial"/>
        </w:rPr>
      </w:pPr>
      <w:r w:rsidRPr="006F4F8B">
        <w:rPr>
          <w:rFonts w:ascii="Arial" w:hAnsi="Arial" w:cs="Arial"/>
          <w:bCs/>
        </w:rPr>
        <w:t>ocena stanu technicznego przedmiotu zamówienia,</w:t>
      </w:r>
    </w:p>
    <w:p w14:paraId="450AB544" w14:textId="77777777" w:rsidR="00311AE1" w:rsidRPr="006F4F8B" w:rsidRDefault="00311AE1">
      <w:pPr>
        <w:pStyle w:val="Akapitzlist"/>
        <w:numPr>
          <w:ilvl w:val="0"/>
          <w:numId w:val="5"/>
        </w:numPr>
        <w:spacing w:line="256" w:lineRule="auto"/>
        <w:jc w:val="both"/>
        <w:rPr>
          <w:rFonts w:ascii="Arial" w:hAnsi="Arial" w:cs="Arial"/>
          <w:b/>
          <w:bCs/>
        </w:rPr>
      </w:pPr>
      <w:r w:rsidRPr="006F4F8B">
        <w:rPr>
          <w:rFonts w:ascii="Arial" w:hAnsi="Arial" w:cs="Arial"/>
          <w:bCs/>
        </w:rPr>
        <w:t>zalecenia odnośnie dalszej eksploatacji przedmiotu zamówienia.</w:t>
      </w:r>
    </w:p>
    <w:p w14:paraId="62FBB7F5" w14:textId="77777777" w:rsidR="006F4F8B" w:rsidRPr="006F4F8B" w:rsidRDefault="006F4F8B" w:rsidP="006F4F8B">
      <w:pPr>
        <w:pStyle w:val="Akapitzlist"/>
        <w:spacing w:line="256" w:lineRule="auto"/>
        <w:ind w:left="1440"/>
        <w:jc w:val="both"/>
        <w:rPr>
          <w:rFonts w:ascii="Arial" w:hAnsi="Arial" w:cs="Arial"/>
          <w:b/>
          <w:bCs/>
        </w:rPr>
      </w:pPr>
    </w:p>
    <w:p w14:paraId="46D8C5D9" w14:textId="77777777" w:rsidR="00311AE1" w:rsidRPr="006F4F8B" w:rsidRDefault="00311AE1" w:rsidP="00311AE1">
      <w:pPr>
        <w:spacing w:line="256" w:lineRule="auto"/>
        <w:jc w:val="both"/>
        <w:rPr>
          <w:rFonts w:ascii="Arial" w:hAnsi="Arial" w:cs="Arial"/>
          <w:b/>
          <w:bCs/>
          <w:sz w:val="22"/>
          <w:szCs w:val="22"/>
        </w:rPr>
      </w:pPr>
      <w:r w:rsidRPr="006F4F8B">
        <w:rPr>
          <w:rFonts w:ascii="Arial" w:hAnsi="Arial" w:cs="Arial"/>
          <w:b/>
          <w:bCs/>
          <w:sz w:val="22"/>
          <w:szCs w:val="22"/>
        </w:rPr>
        <w:t>W</w:t>
      </w:r>
      <w:r w:rsidRPr="006F4F8B">
        <w:rPr>
          <w:rFonts w:ascii="Arial" w:hAnsi="Arial" w:cs="Arial"/>
          <w:b/>
          <w:sz w:val="22"/>
          <w:szCs w:val="22"/>
        </w:rPr>
        <w:t>szystkie części montowane przez Wykonawcę tj. łożyska, uszczelnienia, sprzęgło muszą być fabrycznie nowe,</w:t>
      </w:r>
    </w:p>
    <w:p w14:paraId="052AEF00" w14:textId="77777777" w:rsidR="00311AE1" w:rsidRPr="006F4F8B" w:rsidRDefault="00311AE1" w:rsidP="00311AE1">
      <w:pPr>
        <w:ind w:left="709" w:hanging="709"/>
        <w:jc w:val="both"/>
        <w:rPr>
          <w:rFonts w:ascii="Arial" w:hAnsi="Arial" w:cs="Arial"/>
          <w:b/>
          <w:sz w:val="22"/>
          <w:szCs w:val="22"/>
        </w:rPr>
      </w:pPr>
      <w:r w:rsidRPr="006F4F8B">
        <w:rPr>
          <w:rFonts w:ascii="Arial" w:hAnsi="Arial" w:cs="Arial"/>
          <w:b/>
          <w:sz w:val="22"/>
          <w:szCs w:val="22"/>
        </w:rPr>
        <w:t>3. Obowiązki Wykonawcy:</w:t>
      </w:r>
    </w:p>
    <w:p w14:paraId="1D8E1280" w14:textId="77777777" w:rsidR="006038A5" w:rsidRDefault="00311AE1">
      <w:pPr>
        <w:pStyle w:val="Akapitzlist"/>
        <w:numPr>
          <w:ilvl w:val="0"/>
          <w:numId w:val="11"/>
        </w:numPr>
        <w:jc w:val="both"/>
        <w:rPr>
          <w:rFonts w:ascii="Arial" w:hAnsi="Arial" w:cs="Arial"/>
          <w:bCs/>
        </w:rPr>
      </w:pPr>
      <w:r w:rsidRPr="006038A5">
        <w:rPr>
          <w:rFonts w:ascii="Arial" w:hAnsi="Arial" w:cs="Arial"/>
          <w:bCs/>
        </w:rPr>
        <w:t>Odłączenie, zabezpieczenie instalacji elektrycznej i ponowne podłączenie silnika do zasilania.</w:t>
      </w:r>
    </w:p>
    <w:p w14:paraId="4FD39539"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Wykonawca zobowiązuje się do ochrony mienia MWiK w Bydgoszczy znajdującego się na terenie realizacji prac przed uszkodzeniem lub zniszczeniem, a także do zapewnienia odpowiednich środków ochrony przeciwpożarowej zgodnie z obowiązującymi przepisami.</w:t>
      </w:r>
    </w:p>
    <w:p w14:paraId="302A9D0E"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Każdorazowe przybycie Wykonawcy na teren zakładu</w:t>
      </w:r>
      <w:r w:rsidRPr="006038A5">
        <w:rPr>
          <w:rFonts w:ascii="Arial" w:hAnsi="Arial" w:cs="Arial"/>
          <w:color w:val="EE0000"/>
        </w:rPr>
        <w:t xml:space="preserve"> </w:t>
      </w:r>
      <w:r w:rsidRPr="006038A5">
        <w:rPr>
          <w:rFonts w:ascii="Arial" w:hAnsi="Arial" w:cs="Arial"/>
        </w:rPr>
        <w:t>należy potwierdzić pisemnie w sterowni u mistrza ITPO.</w:t>
      </w:r>
    </w:p>
    <w:p w14:paraId="6A80AB9B"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 czasie realizacji robót Wykonawca zobowiązany jest do usuwania odpadów i śmieci związanych z realizacją zadania oraz ich utylizacji we własnym zakresie.</w:t>
      </w:r>
    </w:p>
    <w:p w14:paraId="04EE4BBB"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 xml:space="preserve">Po zakończeniu robót Wykonawca zobowiązany jest do uporządkowania terenu, na którym były prowadzone prace i przekazania go </w:t>
      </w:r>
      <w:r w:rsidRPr="006038A5">
        <w:rPr>
          <w:rFonts w:ascii="Arial" w:hAnsi="Arial" w:cs="Arial"/>
          <w:bCs/>
        </w:rPr>
        <w:t>Zamawiaj</w:t>
      </w:r>
      <w:r w:rsidRPr="006038A5">
        <w:rPr>
          <w:rFonts w:ascii="Arial" w:hAnsi="Arial" w:cs="Arial"/>
        </w:rPr>
        <w:t>ą</w:t>
      </w:r>
      <w:r w:rsidRPr="006038A5">
        <w:rPr>
          <w:rFonts w:ascii="Arial" w:hAnsi="Arial" w:cs="Arial"/>
          <w:bCs/>
        </w:rPr>
        <w:t xml:space="preserve">cemu </w:t>
      </w:r>
      <w:r w:rsidRPr="006038A5">
        <w:rPr>
          <w:rFonts w:ascii="Arial" w:hAnsi="Arial" w:cs="Arial"/>
        </w:rPr>
        <w:t>w terminie ustalonym na odbiór robót w stanie nie gorszym niż zastał.</w:t>
      </w:r>
    </w:p>
    <w:p w14:paraId="7F1C2BCF"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lastRenderedPageBreak/>
        <w:t>Wykonawca zobowiązuje się do niezwłocznego poinformowania Zamawiającego o wszelkich pracach lub częściach koniecznych do wykonania remontu, a niewchodzących w zakres przedmiotu zamówienia.</w:t>
      </w:r>
    </w:p>
    <w:p w14:paraId="1B4CF924"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4BC41D4F"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68FD731C"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Wykonawca  przeprowadzi prace związane z przedmiotem umowy od poniedziałku do piątku (w dni robocze) w godzinach 6.00 -18.00.</w:t>
      </w:r>
    </w:p>
    <w:p w14:paraId="7F08AAF0"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 xml:space="preserve">Wykonawca przekaże Zamawiającemu wszystkie zużyte lub uszkodzone elementy, które zostały wymienione w ramach realizowanego zakresu prac, nie później niż w dniu odbioru końcowego. </w:t>
      </w:r>
    </w:p>
    <w:p w14:paraId="1F75DFAA" w14:textId="4D6D8EB6" w:rsidR="00311AE1" w:rsidRPr="006038A5" w:rsidRDefault="00311AE1">
      <w:pPr>
        <w:pStyle w:val="Akapitzlist"/>
        <w:numPr>
          <w:ilvl w:val="0"/>
          <w:numId w:val="11"/>
        </w:numPr>
        <w:jc w:val="both"/>
        <w:rPr>
          <w:rFonts w:ascii="Arial" w:hAnsi="Arial" w:cs="Arial"/>
          <w:bCs/>
        </w:rPr>
      </w:pPr>
      <w:r w:rsidRPr="006038A5">
        <w:rPr>
          <w:rFonts w:ascii="Arial" w:hAnsi="Arial" w:cs="Arial"/>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08125195" w14:textId="77777777" w:rsidR="00311AE1" w:rsidRPr="006F4F8B" w:rsidRDefault="00311AE1" w:rsidP="00311AE1">
      <w:pPr>
        <w:autoSpaceDE w:val="0"/>
        <w:autoSpaceDN w:val="0"/>
        <w:adjustRightInd w:val="0"/>
        <w:spacing w:line="276" w:lineRule="auto"/>
        <w:ind w:left="284"/>
        <w:jc w:val="both"/>
        <w:rPr>
          <w:rFonts w:ascii="Arial" w:hAnsi="Arial" w:cs="Arial"/>
          <w:sz w:val="22"/>
          <w:szCs w:val="22"/>
        </w:rPr>
      </w:pPr>
    </w:p>
    <w:p w14:paraId="41D065EB" w14:textId="77777777" w:rsidR="00311AE1" w:rsidRPr="006F4F8B" w:rsidRDefault="00311AE1" w:rsidP="00311AE1">
      <w:pPr>
        <w:autoSpaceDE w:val="0"/>
        <w:autoSpaceDN w:val="0"/>
        <w:adjustRightInd w:val="0"/>
        <w:jc w:val="both"/>
        <w:rPr>
          <w:rFonts w:ascii="Arial" w:hAnsi="Arial" w:cs="Arial"/>
          <w:b/>
          <w:bCs/>
          <w:sz w:val="22"/>
          <w:szCs w:val="22"/>
        </w:rPr>
      </w:pPr>
      <w:r w:rsidRPr="006F4F8B">
        <w:rPr>
          <w:rFonts w:ascii="Arial" w:hAnsi="Arial" w:cs="Arial"/>
          <w:b/>
          <w:bCs/>
          <w:sz w:val="22"/>
          <w:szCs w:val="22"/>
        </w:rPr>
        <w:t>4. Zobowiązania zamawiającego</w:t>
      </w:r>
    </w:p>
    <w:p w14:paraId="72E2C953" w14:textId="77777777" w:rsidR="00311AE1" w:rsidRPr="006F4F8B" w:rsidRDefault="00311AE1" w:rsidP="00311AE1">
      <w:pPr>
        <w:autoSpaceDE w:val="0"/>
        <w:autoSpaceDN w:val="0"/>
        <w:adjustRightInd w:val="0"/>
        <w:ind w:firstLine="708"/>
        <w:jc w:val="both"/>
        <w:rPr>
          <w:rFonts w:ascii="Arial" w:hAnsi="Arial" w:cs="Arial"/>
          <w:sz w:val="22"/>
          <w:szCs w:val="22"/>
        </w:rPr>
      </w:pPr>
      <w:r w:rsidRPr="006F4F8B">
        <w:rPr>
          <w:rFonts w:ascii="Arial" w:hAnsi="Arial" w:cs="Arial"/>
          <w:sz w:val="22"/>
          <w:szCs w:val="22"/>
        </w:rPr>
        <w:t>Zamawiający zapewni przyłącze elektryczne 230/400V w celu dostarczenia energii elektrycznej, wózka widłowego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01527702" w14:textId="77777777" w:rsidR="00311AE1" w:rsidRPr="006F4F8B" w:rsidRDefault="00311AE1" w:rsidP="00311AE1">
      <w:pPr>
        <w:autoSpaceDE w:val="0"/>
        <w:autoSpaceDN w:val="0"/>
        <w:adjustRightInd w:val="0"/>
        <w:jc w:val="both"/>
        <w:rPr>
          <w:rFonts w:ascii="Arial" w:hAnsi="Arial" w:cs="Arial"/>
          <w:sz w:val="22"/>
          <w:szCs w:val="22"/>
        </w:rPr>
      </w:pPr>
    </w:p>
    <w:p w14:paraId="53AC32F6" w14:textId="77777777" w:rsidR="00311AE1" w:rsidRPr="006F4F8B" w:rsidRDefault="00311AE1" w:rsidP="00311AE1">
      <w:pPr>
        <w:autoSpaceDE w:val="0"/>
        <w:autoSpaceDN w:val="0"/>
        <w:adjustRightInd w:val="0"/>
        <w:jc w:val="both"/>
        <w:rPr>
          <w:rFonts w:ascii="Arial" w:hAnsi="Arial" w:cs="Arial"/>
          <w:b/>
          <w:sz w:val="22"/>
          <w:szCs w:val="22"/>
        </w:rPr>
      </w:pPr>
      <w:r w:rsidRPr="006F4F8B">
        <w:rPr>
          <w:rFonts w:ascii="Arial" w:hAnsi="Arial" w:cs="Arial"/>
          <w:b/>
          <w:sz w:val="22"/>
          <w:szCs w:val="22"/>
        </w:rPr>
        <w:t>5. Gwarancje:</w:t>
      </w:r>
    </w:p>
    <w:p w14:paraId="102BD9CB" w14:textId="77777777" w:rsidR="00311AE1" w:rsidRPr="006F4F8B" w:rsidRDefault="00311AE1" w:rsidP="00311AE1">
      <w:pPr>
        <w:ind w:firstLine="708"/>
        <w:jc w:val="both"/>
        <w:rPr>
          <w:rFonts w:ascii="Arial" w:hAnsi="Arial" w:cs="Arial"/>
          <w:b/>
          <w:sz w:val="22"/>
          <w:szCs w:val="22"/>
        </w:rPr>
      </w:pPr>
      <w:r w:rsidRPr="006F4F8B">
        <w:rPr>
          <w:rFonts w:ascii="Arial" w:hAnsi="Arial" w:cs="Arial"/>
          <w:sz w:val="22"/>
          <w:szCs w:val="22"/>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6F4F8B">
        <w:rPr>
          <w:rFonts w:ascii="Arial" w:hAnsi="Arial" w:cs="Arial"/>
          <w:b/>
          <w:sz w:val="22"/>
          <w:szCs w:val="22"/>
        </w:rPr>
        <w:t xml:space="preserve"> </w:t>
      </w:r>
    </w:p>
    <w:p w14:paraId="7D4EF831" w14:textId="77777777" w:rsidR="00311AE1" w:rsidRPr="006F4F8B" w:rsidRDefault="00311AE1" w:rsidP="00311AE1">
      <w:pPr>
        <w:jc w:val="both"/>
        <w:rPr>
          <w:rFonts w:ascii="Arial" w:hAnsi="Arial" w:cs="Arial"/>
          <w:b/>
          <w:sz w:val="22"/>
          <w:szCs w:val="22"/>
        </w:rPr>
      </w:pPr>
      <w:r w:rsidRPr="006F4F8B">
        <w:rPr>
          <w:rFonts w:ascii="Arial" w:hAnsi="Arial" w:cs="Arial"/>
          <w:b/>
          <w:sz w:val="22"/>
          <w:szCs w:val="22"/>
        </w:rPr>
        <w:t xml:space="preserve">6. Termin wykonania remontu wentylatora skraplacza gazów z suszarki ITPO </w:t>
      </w:r>
    </w:p>
    <w:p w14:paraId="59945986" w14:textId="3EEDE702" w:rsidR="00311AE1" w:rsidRPr="006F4F8B" w:rsidRDefault="00311AE1" w:rsidP="00311AE1">
      <w:pPr>
        <w:spacing w:line="276" w:lineRule="auto"/>
        <w:jc w:val="both"/>
        <w:rPr>
          <w:rFonts w:ascii="Arial" w:eastAsia="Calibri" w:hAnsi="Arial" w:cs="Arial"/>
          <w:sz w:val="22"/>
          <w:szCs w:val="22"/>
        </w:rPr>
      </w:pPr>
      <w:r w:rsidRPr="006F4F8B">
        <w:rPr>
          <w:rFonts w:ascii="Arial" w:eastAsia="Calibri" w:hAnsi="Arial" w:cs="Arial"/>
          <w:sz w:val="22"/>
          <w:szCs w:val="22"/>
        </w:rPr>
        <w:t xml:space="preserve">Termin wykonania przedmiotu zamówienia: listopad </w:t>
      </w:r>
      <w:r w:rsidR="006C4684">
        <w:rPr>
          <w:rFonts w:ascii="Arial" w:eastAsia="Calibri" w:hAnsi="Arial" w:cs="Arial"/>
          <w:sz w:val="22"/>
          <w:szCs w:val="22"/>
        </w:rPr>
        <w:t xml:space="preserve">-grudzień </w:t>
      </w:r>
      <w:r w:rsidRPr="006F4F8B">
        <w:rPr>
          <w:rFonts w:ascii="Arial" w:eastAsia="Calibri" w:hAnsi="Arial" w:cs="Arial"/>
          <w:sz w:val="22"/>
          <w:szCs w:val="22"/>
        </w:rPr>
        <w:t>2025.</w:t>
      </w:r>
    </w:p>
    <w:p w14:paraId="5E250FCC" w14:textId="7208E75E" w:rsidR="006F4F8B" w:rsidRPr="00765D4C" w:rsidRDefault="00311AE1" w:rsidP="00311AE1">
      <w:pPr>
        <w:spacing w:line="276" w:lineRule="auto"/>
        <w:jc w:val="both"/>
        <w:rPr>
          <w:rFonts w:ascii="Arial" w:eastAsia="Calibri" w:hAnsi="Arial" w:cs="Arial"/>
          <w:sz w:val="22"/>
          <w:szCs w:val="22"/>
        </w:rPr>
      </w:pPr>
      <w:r w:rsidRPr="006F4F8B">
        <w:rPr>
          <w:rFonts w:ascii="Arial" w:eastAsia="Calibri" w:hAnsi="Arial" w:cs="Arial"/>
          <w:sz w:val="22"/>
          <w:szCs w:val="22"/>
        </w:rPr>
        <w:t xml:space="preserve">Planowany termin zakończenia prac, podpisanie protokołu odbioru – nie później niż </w:t>
      </w:r>
      <w:r w:rsidR="006C4684">
        <w:rPr>
          <w:rFonts w:ascii="Arial" w:eastAsia="Calibri" w:hAnsi="Arial" w:cs="Arial"/>
          <w:sz w:val="22"/>
          <w:szCs w:val="22"/>
        </w:rPr>
        <w:t xml:space="preserve">15 grudnia </w:t>
      </w:r>
      <w:r w:rsidRPr="006F4F8B">
        <w:rPr>
          <w:rFonts w:ascii="Arial" w:eastAsia="Calibri" w:hAnsi="Arial" w:cs="Arial"/>
          <w:sz w:val="22"/>
          <w:szCs w:val="22"/>
        </w:rPr>
        <w:t>2025.</w:t>
      </w:r>
    </w:p>
    <w:p w14:paraId="1D4F0355" w14:textId="77777777" w:rsidR="00311AE1" w:rsidRPr="00BF7C3D" w:rsidRDefault="00311AE1" w:rsidP="00311AE1">
      <w:pPr>
        <w:spacing w:line="276" w:lineRule="auto"/>
        <w:jc w:val="both"/>
        <w:rPr>
          <w:rFonts w:eastAsia="Calibri" w:cstheme="minorHAnsi"/>
          <w:szCs w:val="28"/>
        </w:rPr>
      </w:pPr>
    </w:p>
    <w:p w14:paraId="7B3FA0AD" w14:textId="77777777" w:rsidR="00311AE1" w:rsidRPr="006F4F8B" w:rsidRDefault="00311AE1" w:rsidP="00311AE1">
      <w:pPr>
        <w:jc w:val="both"/>
        <w:rPr>
          <w:rFonts w:ascii="Arial" w:hAnsi="Arial" w:cs="Arial"/>
          <w:b/>
          <w:sz w:val="22"/>
          <w:szCs w:val="22"/>
        </w:rPr>
      </w:pPr>
      <w:r w:rsidRPr="006F4F8B">
        <w:rPr>
          <w:rFonts w:ascii="Arial" w:hAnsi="Arial" w:cs="Arial"/>
          <w:b/>
          <w:sz w:val="22"/>
          <w:szCs w:val="22"/>
        </w:rPr>
        <w:t>7. Inne informacje</w:t>
      </w:r>
    </w:p>
    <w:p w14:paraId="53041404" w14:textId="77777777" w:rsidR="00311AE1" w:rsidRPr="006F4F8B" w:rsidRDefault="00311AE1" w:rsidP="00311AE1">
      <w:pPr>
        <w:ind w:firstLine="708"/>
        <w:jc w:val="both"/>
        <w:rPr>
          <w:rFonts w:ascii="Arial" w:hAnsi="Arial" w:cs="Arial"/>
          <w:bCs/>
          <w:sz w:val="22"/>
          <w:szCs w:val="22"/>
        </w:rPr>
      </w:pPr>
      <w:r w:rsidRPr="006F4F8B">
        <w:rPr>
          <w:rFonts w:ascii="Arial" w:hAnsi="Arial" w:cs="Arial"/>
          <w:bCs/>
          <w:sz w:val="22"/>
          <w:szCs w:val="22"/>
        </w:rPr>
        <w:t xml:space="preserve">Wykonawca dostarczy przed rozpoczęciem prac listy osób i pojazdów wjeżdżających, na czas prowadzenia prac. </w:t>
      </w:r>
    </w:p>
    <w:p w14:paraId="5E80D15E" w14:textId="77777777" w:rsidR="00311AE1" w:rsidRPr="006F4F8B" w:rsidRDefault="00311AE1" w:rsidP="00311AE1">
      <w:pPr>
        <w:ind w:firstLine="708"/>
        <w:jc w:val="both"/>
        <w:rPr>
          <w:rFonts w:ascii="Arial" w:hAnsi="Arial" w:cs="Arial"/>
          <w:bCs/>
          <w:sz w:val="22"/>
          <w:szCs w:val="22"/>
          <w:highlight w:val="yellow"/>
          <w:u w:val="single"/>
        </w:rPr>
      </w:pPr>
      <w:r w:rsidRPr="006F4F8B">
        <w:rPr>
          <w:rFonts w:ascii="Arial" w:hAnsi="Arial" w:cs="Arial"/>
          <w:bCs/>
          <w:sz w:val="22"/>
          <w:szCs w:val="22"/>
        </w:rPr>
        <w:t>Wykonawca zobowiązany jest do wyznaczenia osoby nadzorującej prace i udostępnienie jej danych kontaktowych.</w:t>
      </w:r>
    </w:p>
    <w:p w14:paraId="0EECDCEA" w14:textId="0F4A64F9" w:rsidR="00311AE1" w:rsidRPr="006F4F8B" w:rsidRDefault="00311AE1" w:rsidP="00311AE1">
      <w:pPr>
        <w:ind w:firstLine="708"/>
        <w:jc w:val="both"/>
        <w:rPr>
          <w:rFonts w:ascii="Arial" w:hAnsi="Arial" w:cs="Arial"/>
          <w:bCs/>
          <w:sz w:val="22"/>
          <w:szCs w:val="22"/>
        </w:rPr>
      </w:pPr>
      <w:r w:rsidRPr="006F4F8B">
        <w:rPr>
          <w:rFonts w:ascii="Arial" w:hAnsi="Arial" w:cs="Arial"/>
          <w:bCs/>
          <w:sz w:val="22"/>
          <w:szCs w:val="22"/>
        </w:rPr>
        <w:t xml:space="preserve">Zamawiający zawiadomi wykonawcę o terminie rozpoczęcia realizacji przedmiotu umowy z co najmniej z </w:t>
      </w:r>
      <w:r w:rsidR="004D067C">
        <w:rPr>
          <w:rFonts w:ascii="Arial" w:hAnsi="Arial" w:cs="Arial"/>
          <w:bCs/>
          <w:sz w:val="22"/>
          <w:szCs w:val="22"/>
        </w:rPr>
        <w:t>2</w:t>
      </w:r>
      <w:r w:rsidRPr="006F4F8B">
        <w:rPr>
          <w:rFonts w:ascii="Arial" w:hAnsi="Arial" w:cs="Arial"/>
          <w:bCs/>
          <w:sz w:val="22"/>
          <w:szCs w:val="22"/>
        </w:rPr>
        <w:t>-dniowym wyprzedzeniem.</w:t>
      </w:r>
    </w:p>
    <w:p w14:paraId="2FE3C7B6" w14:textId="77777777" w:rsidR="00311AE1" w:rsidRPr="006F4F8B" w:rsidRDefault="00311AE1" w:rsidP="00311AE1">
      <w:pPr>
        <w:spacing w:before="240"/>
        <w:jc w:val="both"/>
        <w:rPr>
          <w:rFonts w:ascii="Arial" w:hAnsi="Arial" w:cs="Arial"/>
          <w:sz w:val="22"/>
          <w:szCs w:val="22"/>
        </w:rPr>
      </w:pPr>
    </w:p>
    <w:p w14:paraId="34577B3F" w14:textId="121FBDBB" w:rsidR="00E65AC2" w:rsidRDefault="00E65AC2" w:rsidP="00326962">
      <w:pPr>
        <w:outlineLvl w:val="0"/>
        <w:rPr>
          <w:rFonts w:ascii="Arial" w:hAnsi="Arial" w:cs="Arial"/>
          <w:bCs/>
          <w:sz w:val="18"/>
          <w:szCs w:val="18"/>
        </w:rPr>
      </w:pPr>
      <w:r>
        <w:rPr>
          <w:rFonts w:ascii="Arial" w:hAnsi="Arial" w:cs="Arial"/>
          <w:bCs/>
          <w:sz w:val="18"/>
          <w:szCs w:val="18"/>
        </w:rPr>
        <w:br w:type="page"/>
      </w:r>
    </w:p>
    <w:p w14:paraId="20056475" w14:textId="50EA1C4B" w:rsidR="00E65AC2" w:rsidRPr="00A14D9B" w:rsidRDefault="00E65AC2" w:rsidP="00E65AC2">
      <w:pPr>
        <w:pStyle w:val="Styl1"/>
        <w:rPr>
          <w:i/>
        </w:rPr>
      </w:pPr>
      <w:r w:rsidRPr="00376144">
        <w:rPr>
          <w:rFonts w:cs="Arial"/>
          <w:b/>
          <w:bCs/>
        </w:rPr>
        <w:lastRenderedPageBreak/>
        <w:t xml:space="preserve">Załącznik nr </w:t>
      </w:r>
      <w:r>
        <w:rPr>
          <w:rFonts w:cs="Arial"/>
          <w:b/>
          <w:bCs/>
        </w:rPr>
        <w:t>9C</w:t>
      </w:r>
      <w:r w:rsidRPr="00A14D9B">
        <w:rPr>
          <w:rFonts w:cs="Arial"/>
        </w:rPr>
        <w:t xml:space="preserve"> – </w:t>
      </w:r>
      <w:r>
        <w:rPr>
          <w:rFonts w:cs="Arial"/>
        </w:rPr>
        <w:t>Opis przedmiotu zamówienia</w:t>
      </w:r>
    </w:p>
    <w:p w14:paraId="09EB99E0" w14:textId="7450AC9F" w:rsidR="00E65AC2" w:rsidRDefault="00E65AC2" w:rsidP="00E65AC2">
      <w:pPr>
        <w:rPr>
          <w:rFonts w:ascii="Arial" w:hAnsi="Arial" w:cs="Arial"/>
          <w:b/>
          <w:sz w:val="16"/>
          <w:szCs w:val="16"/>
        </w:rPr>
      </w:pPr>
      <w:r>
        <w:rPr>
          <w:rFonts w:ascii="Arial" w:hAnsi="Arial" w:cs="Arial"/>
          <w:sz w:val="22"/>
          <w:szCs w:val="22"/>
        </w:rPr>
        <w:t xml:space="preserve">Nr sprawy: </w:t>
      </w:r>
      <w:r>
        <w:rPr>
          <w:rFonts w:ascii="Arial" w:hAnsi="Arial" w:cs="Arial"/>
          <w:b/>
          <w:sz w:val="22"/>
          <w:szCs w:val="22"/>
        </w:rPr>
        <w:t>ZR-0</w:t>
      </w:r>
      <w:r w:rsidR="006F4F8B">
        <w:rPr>
          <w:rFonts w:ascii="Arial" w:hAnsi="Arial" w:cs="Arial"/>
          <w:b/>
          <w:sz w:val="22"/>
          <w:szCs w:val="22"/>
        </w:rPr>
        <w:t>42</w:t>
      </w:r>
      <w:r>
        <w:rPr>
          <w:rFonts w:ascii="Arial" w:hAnsi="Arial" w:cs="Arial"/>
          <w:b/>
          <w:sz w:val="22"/>
          <w:szCs w:val="22"/>
        </w:rPr>
        <w:t>/</w:t>
      </w:r>
      <w:r w:rsidR="006F4F8B">
        <w:rPr>
          <w:rFonts w:ascii="Arial" w:hAnsi="Arial" w:cs="Arial"/>
          <w:b/>
          <w:sz w:val="22"/>
          <w:szCs w:val="22"/>
        </w:rPr>
        <w:t>U</w:t>
      </w:r>
      <w:r>
        <w:rPr>
          <w:rFonts w:ascii="Arial" w:hAnsi="Arial" w:cs="Arial"/>
          <w:b/>
          <w:sz w:val="22"/>
          <w:szCs w:val="22"/>
        </w:rPr>
        <w:t>/RZ/2025</w:t>
      </w:r>
    </w:p>
    <w:p w14:paraId="2E7AD0C9" w14:textId="77777777" w:rsidR="00E65AC2" w:rsidRDefault="00E65AC2" w:rsidP="00E65AC2">
      <w:pPr>
        <w:rPr>
          <w:rFonts w:ascii="Arial" w:hAnsi="Arial" w:cs="Arial"/>
          <w:b/>
          <w:sz w:val="16"/>
          <w:szCs w:val="16"/>
        </w:rPr>
      </w:pPr>
    </w:p>
    <w:p w14:paraId="38A88184" w14:textId="77777777" w:rsidR="00E65AC2" w:rsidRDefault="00E65AC2" w:rsidP="00E65AC2">
      <w:pPr>
        <w:rPr>
          <w:rFonts w:ascii="Arial" w:hAnsi="Arial" w:cs="Arial"/>
          <w:b/>
          <w:sz w:val="22"/>
          <w:szCs w:val="22"/>
        </w:rPr>
      </w:pPr>
      <w:r>
        <w:rPr>
          <w:rFonts w:ascii="Arial" w:hAnsi="Arial" w:cs="Arial"/>
          <w:sz w:val="22"/>
          <w:szCs w:val="22"/>
        </w:rPr>
        <w:t xml:space="preserve">ZAMAWIAJACY: </w:t>
      </w:r>
      <w:r>
        <w:rPr>
          <w:rFonts w:ascii="Arial" w:hAnsi="Arial" w:cs="Arial"/>
          <w:b/>
          <w:sz w:val="22"/>
          <w:szCs w:val="22"/>
        </w:rPr>
        <w:t>Miejskie Wodociągi i Kanalizacja w Bydgoszczy - spółka z o.o.</w:t>
      </w:r>
    </w:p>
    <w:p w14:paraId="337D7E45" w14:textId="77777777" w:rsidR="00E65AC2" w:rsidRDefault="00E65AC2" w:rsidP="00E65AC2">
      <w:pPr>
        <w:jc w:val="both"/>
        <w:outlineLvl w:val="0"/>
        <w:rPr>
          <w:rFonts w:ascii="Arial" w:hAnsi="Arial" w:cs="Arial"/>
          <w:b/>
          <w:noProof/>
          <w:sz w:val="22"/>
          <w:szCs w:val="22"/>
        </w:rPr>
      </w:pPr>
    </w:p>
    <w:p w14:paraId="7061E452" w14:textId="2789CC3C" w:rsidR="00E65AC2" w:rsidRDefault="00E65AC2" w:rsidP="00E65AC2">
      <w:pPr>
        <w:jc w:val="center"/>
        <w:outlineLvl w:val="0"/>
        <w:rPr>
          <w:rFonts w:ascii="Arial" w:hAnsi="Arial" w:cs="Arial"/>
          <w:b/>
          <w:sz w:val="22"/>
          <w:szCs w:val="22"/>
        </w:rPr>
      </w:pPr>
      <w:r w:rsidRPr="007B00D7">
        <w:rPr>
          <w:rFonts w:ascii="Arial" w:hAnsi="Arial" w:cs="Arial"/>
          <w:b/>
          <w:noProof/>
          <w:sz w:val="22"/>
          <w:szCs w:val="22"/>
        </w:rPr>
        <w:t>„</w:t>
      </w:r>
      <w:r w:rsidR="006F4F8B">
        <w:rPr>
          <w:rFonts w:ascii="Arial" w:hAnsi="Arial" w:cs="Arial"/>
          <w:b/>
          <w:sz w:val="22"/>
          <w:szCs w:val="22"/>
        </w:rPr>
        <w:t>Remont wentylatorów na ITPO</w:t>
      </w:r>
      <w:r w:rsidRPr="007B00D7">
        <w:rPr>
          <w:rFonts w:ascii="Arial" w:hAnsi="Arial" w:cs="Arial"/>
          <w:b/>
          <w:sz w:val="22"/>
          <w:szCs w:val="22"/>
        </w:rPr>
        <w:t xml:space="preserve">– </w:t>
      </w:r>
      <w:r w:rsidRPr="00F73960">
        <w:rPr>
          <w:rFonts w:ascii="Arial" w:hAnsi="Arial" w:cs="Arial"/>
          <w:b/>
          <w:sz w:val="22"/>
          <w:szCs w:val="22"/>
        </w:rPr>
        <w:t xml:space="preserve">Część </w:t>
      </w:r>
      <w:r>
        <w:rPr>
          <w:rFonts w:ascii="Arial" w:hAnsi="Arial" w:cs="Arial"/>
          <w:b/>
          <w:sz w:val="22"/>
          <w:szCs w:val="22"/>
        </w:rPr>
        <w:t>3</w:t>
      </w:r>
      <w:r w:rsidRPr="007B00D7">
        <w:rPr>
          <w:rFonts w:ascii="Arial" w:hAnsi="Arial" w:cs="Arial"/>
          <w:b/>
          <w:sz w:val="22"/>
          <w:szCs w:val="22"/>
        </w:rPr>
        <w:t>”</w:t>
      </w:r>
    </w:p>
    <w:p w14:paraId="07667DAD" w14:textId="77777777" w:rsidR="006F4F8B" w:rsidRDefault="006F4F8B" w:rsidP="006F4F8B">
      <w:pPr>
        <w:rPr>
          <w:b/>
          <w:bCs/>
        </w:rPr>
      </w:pPr>
    </w:p>
    <w:p w14:paraId="48742DF4" w14:textId="1D2DF6EC" w:rsidR="006F4F8B" w:rsidRPr="006F4F8B" w:rsidRDefault="006F4F8B" w:rsidP="006F4F8B">
      <w:pPr>
        <w:rPr>
          <w:rFonts w:ascii="Arial" w:hAnsi="Arial" w:cs="Arial"/>
          <w:b/>
          <w:bCs/>
          <w:sz w:val="22"/>
          <w:szCs w:val="22"/>
        </w:rPr>
      </w:pPr>
      <w:r w:rsidRPr="006F4F8B">
        <w:rPr>
          <w:rFonts w:ascii="Arial" w:hAnsi="Arial" w:cs="Arial"/>
          <w:b/>
          <w:bCs/>
          <w:sz w:val="22"/>
          <w:szCs w:val="22"/>
        </w:rPr>
        <w:t xml:space="preserve"> Remont wentylatora wyciągowego ITPO</w:t>
      </w:r>
    </w:p>
    <w:p w14:paraId="2C13CD5F" w14:textId="77777777" w:rsidR="006F4F8B" w:rsidRPr="006F4F8B" w:rsidRDefault="006F4F8B" w:rsidP="006F4F8B">
      <w:pPr>
        <w:jc w:val="both"/>
        <w:rPr>
          <w:rFonts w:ascii="Arial" w:hAnsi="Arial" w:cs="Arial"/>
          <w:b/>
          <w:sz w:val="22"/>
          <w:szCs w:val="22"/>
        </w:rPr>
      </w:pPr>
      <w:r w:rsidRPr="006F4F8B">
        <w:rPr>
          <w:rFonts w:ascii="Arial" w:hAnsi="Arial" w:cs="Arial"/>
          <w:b/>
          <w:bCs/>
          <w:sz w:val="22"/>
          <w:szCs w:val="22"/>
        </w:rPr>
        <w:t xml:space="preserve">1. </w:t>
      </w:r>
      <w:r w:rsidRPr="006F4F8B">
        <w:rPr>
          <w:rFonts w:ascii="Arial" w:hAnsi="Arial" w:cs="Arial"/>
          <w:b/>
          <w:sz w:val="22"/>
          <w:szCs w:val="22"/>
        </w:rPr>
        <w:t>Przedmiot zamówienia</w:t>
      </w:r>
    </w:p>
    <w:p w14:paraId="0EBA864A" w14:textId="77777777" w:rsidR="006F4F8B" w:rsidRPr="006F4F8B" w:rsidRDefault="006F4F8B" w:rsidP="006F4F8B">
      <w:pPr>
        <w:jc w:val="both"/>
        <w:rPr>
          <w:rFonts w:ascii="Arial" w:hAnsi="Arial" w:cs="Arial"/>
          <w:b/>
          <w:sz w:val="22"/>
          <w:szCs w:val="22"/>
        </w:rPr>
      </w:pPr>
      <w:r w:rsidRPr="006F4F8B">
        <w:rPr>
          <w:rFonts w:ascii="Arial" w:hAnsi="Arial" w:cs="Arial"/>
          <w:b/>
          <w:sz w:val="22"/>
          <w:szCs w:val="22"/>
        </w:rPr>
        <w:t>a) Przedmiotem zamówienia jest:</w:t>
      </w:r>
    </w:p>
    <w:p w14:paraId="24BE7104" w14:textId="77777777" w:rsidR="006F4F8B" w:rsidRPr="006F4F8B" w:rsidRDefault="006F4F8B" w:rsidP="006F4F8B">
      <w:pPr>
        <w:ind w:firstLine="708"/>
        <w:jc w:val="both"/>
        <w:rPr>
          <w:rFonts w:ascii="Arial" w:hAnsi="Arial" w:cs="Arial"/>
          <w:sz w:val="22"/>
          <w:szCs w:val="22"/>
        </w:rPr>
      </w:pPr>
      <w:r w:rsidRPr="006F4F8B">
        <w:rPr>
          <w:rFonts w:ascii="Arial" w:hAnsi="Arial" w:cs="Arial"/>
          <w:sz w:val="22"/>
          <w:szCs w:val="22"/>
        </w:rPr>
        <w:t xml:space="preserve">Wykonanie remontu wentylatora wyciągowego – 1szt: typ : TAE-Il </w:t>
      </w:r>
      <w:proofErr w:type="spellStart"/>
      <w:r w:rsidRPr="006F4F8B">
        <w:rPr>
          <w:rFonts w:ascii="Arial" w:hAnsi="Arial" w:cs="Arial"/>
          <w:sz w:val="22"/>
          <w:szCs w:val="22"/>
        </w:rPr>
        <w:t>Blower</w:t>
      </w:r>
      <w:proofErr w:type="spellEnd"/>
      <w:r w:rsidRPr="006F4F8B">
        <w:rPr>
          <w:rFonts w:ascii="Arial" w:hAnsi="Arial" w:cs="Arial"/>
          <w:sz w:val="22"/>
          <w:szCs w:val="22"/>
        </w:rPr>
        <w:t xml:space="preserve"> TTF-11-FS2 nr 09A0233-04-01 na instalacji ITPO. </w:t>
      </w:r>
    </w:p>
    <w:p w14:paraId="39027FC5" w14:textId="77777777" w:rsidR="006F4F8B" w:rsidRPr="006F4F8B" w:rsidRDefault="006F4F8B" w:rsidP="006F4F8B">
      <w:pPr>
        <w:jc w:val="both"/>
        <w:rPr>
          <w:rFonts w:ascii="Arial" w:hAnsi="Arial" w:cs="Arial"/>
          <w:b/>
          <w:sz w:val="22"/>
          <w:szCs w:val="22"/>
        </w:rPr>
      </w:pPr>
      <w:r w:rsidRPr="006F4F8B">
        <w:rPr>
          <w:rFonts w:ascii="Arial" w:hAnsi="Arial" w:cs="Arial"/>
          <w:b/>
          <w:sz w:val="22"/>
          <w:szCs w:val="22"/>
        </w:rPr>
        <w:t>b) Opis pracy przedmiotu zamówienia:</w:t>
      </w:r>
    </w:p>
    <w:p w14:paraId="2FEC6FD3" w14:textId="77777777" w:rsidR="006F4F8B" w:rsidRPr="006F4F8B" w:rsidRDefault="006F4F8B" w:rsidP="006F4F8B">
      <w:pPr>
        <w:jc w:val="both"/>
        <w:rPr>
          <w:rFonts w:ascii="Arial" w:hAnsi="Arial" w:cs="Arial"/>
          <w:sz w:val="22"/>
          <w:szCs w:val="22"/>
        </w:rPr>
      </w:pPr>
      <w:r w:rsidRPr="006F4F8B">
        <w:rPr>
          <w:rFonts w:ascii="Arial" w:hAnsi="Arial" w:cs="Arial"/>
          <w:sz w:val="22"/>
          <w:szCs w:val="22"/>
        </w:rPr>
        <w:tab/>
        <w:t xml:space="preserve">Zadaniem wentylatora wyciągowego [M-F-07-02] jest wytworzenie podciśnienia umożliwiającego transport do komina [M-S-07-01] gazów odlotowych powstałych w wyniku spalania osadów ściekowych w piecu fluidalnym, a oczyszczonych w urządzeniach wchodzących  w skład systemu oczyszczania gazów. </w:t>
      </w:r>
    </w:p>
    <w:p w14:paraId="1C8AC187" w14:textId="7777777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*rysunki załącznik nr1</w:t>
      </w:r>
    </w:p>
    <w:p w14:paraId="122F23A6" w14:textId="7777777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c) Zasada działania</w:t>
      </w:r>
    </w:p>
    <w:p w14:paraId="35775559" w14:textId="77777777" w:rsidR="006F4F8B" w:rsidRPr="006F4F8B" w:rsidRDefault="006F4F8B" w:rsidP="006F4F8B">
      <w:pPr>
        <w:jc w:val="both"/>
        <w:rPr>
          <w:rFonts w:ascii="Arial" w:hAnsi="Arial" w:cs="Arial"/>
          <w:sz w:val="22"/>
          <w:szCs w:val="22"/>
        </w:rPr>
      </w:pPr>
      <w:r w:rsidRPr="006F4F8B">
        <w:rPr>
          <w:rFonts w:ascii="Arial" w:hAnsi="Arial" w:cs="Arial"/>
          <w:b/>
          <w:bCs/>
          <w:sz w:val="22"/>
          <w:szCs w:val="22"/>
        </w:rPr>
        <w:tab/>
      </w:r>
      <w:r w:rsidRPr="006F4F8B">
        <w:rPr>
          <w:rFonts w:ascii="Arial" w:hAnsi="Arial" w:cs="Arial"/>
          <w:sz w:val="22"/>
          <w:szCs w:val="22"/>
        </w:rPr>
        <w:t>Zasada działania - w wentylatorze przetłaczanie oraz przyrost ciśnienia całkowitego powietrza następuje dzięki pracy zewnętrznej doprowadzonej do wirnika za pomocą silnika elektrycznego. Po nadaniu ruchu obrotowego wirnika, wskutek działania łopatek, cząstki gazu przepływają przez kanał między łopatkowy od wnętrza na zewnątrz. U wlotu do wirnika powstaje podciśnienie zasysające gazy odlotowe z pieca fluidalnego oczyszczone w systemie oczyszczania gazów odlotowych. Po opuszczeniu wirnika oczyszczone gazy wtłaczane są do atmosfery poprzez komin</w:t>
      </w:r>
    </w:p>
    <w:p w14:paraId="3E11FA18" w14:textId="7777777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2. Ogólny Zakres prac</w:t>
      </w:r>
    </w:p>
    <w:p w14:paraId="514AEB53" w14:textId="77777777" w:rsidR="006038A5" w:rsidRDefault="006F4F8B">
      <w:pPr>
        <w:pStyle w:val="Akapitzlist"/>
        <w:numPr>
          <w:ilvl w:val="0"/>
          <w:numId w:val="12"/>
        </w:numPr>
        <w:spacing w:line="360" w:lineRule="auto"/>
        <w:rPr>
          <w:rFonts w:ascii="Arial" w:hAnsi="Arial" w:cs="Arial"/>
        </w:rPr>
      </w:pPr>
      <w:r w:rsidRPr="006038A5">
        <w:rPr>
          <w:rFonts w:ascii="Arial" w:hAnsi="Arial" w:cs="Arial"/>
        </w:rPr>
        <w:t>Demontaż i montaż wszystkich elementów wentylatora podlegających remontowi</w:t>
      </w:r>
      <w:r w:rsidR="006038A5">
        <w:rPr>
          <w:rFonts w:ascii="Arial" w:hAnsi="Arial" w:cs="Arial"/>
        </w:rPr>
        <w:t>.</w:t>
      </w:r>
    </w:p>
    <w:p w14:paraId="1F7651D1" w14:textId="77777777" w:rsidR="006038A5" w:rsidRDefault="006F4F8B">
      <w:pPr>
        <w:pStyle w:val="Akapitzlist"/>
        <w:numPr>
          <w:ilvl w:val="0"/>
          <w:numId w:val="12"/>
        </w:numPr>
        <w:spacing w:line="360" w:lineRule="auto"/>
        <w:rPr>
          <w:rFonts w:ascii="Arial" w:hAnsi="Arial" w:cs="Arial"/>
        </w:rPr>
      </w:pPr>
      <w:r w:rsidRPr="006038A5">
        <w:rPr>
          <w:rFonts w:ascii="Arial" w:hAnsi="Arial" w:cs="Arial"/>
        </w:rPr>
        <w:t>Przegląd i remont warsztatowy wentylatora wraz z kompensatorami.</w:t>
      </w:r>
    </w:p>
    <w:p w14:paraId="09B0462A" w14:textId="3B68D11F" w:rsidR="006038A5" w:rsidRDefault="006F4F8B">
      <w:pPr>
        <w:pStyle w:val="Akapitzlist"/>
        <w:numPr>
          <w:ilvl w:val="0"/>
          <w:numId w:val="12"/>
        </w:numPr>
        <w:spacing w:line="360" w:lineRule="auto"/>
        <w:rPr>
          <w:rFonts w:ascii="Arial" w:hAnsi="Arial" w:cs="Arial"/>
        </w:rPr>
      </w:pPr>
      <w:r w:rsidRPr="006038A5">
        <w:rPr>
          <w:rFonts w:ascii="Arial" w:hAnsi="Arial" w:cs="Arial"/>
        </w:rPr>
        <w:t>Ogólna cena stanu kompensatorów z pomiarami</w:t>
      </w:r>
      <w:r w:rsidR="00624DAF">
        <w:rPr>
          <w:rFonts w:ascii="Arial" w:hAnsi="Arial" w:cs="Arial"/>
        </w:rPr>
        <w:t xml:space="preserve"> geometrycznymi.</w:t>
      </w:r>
    </w:p>
    <w:p w14:paraId="3D56032D" w14:textId="77777777" w:rsidR="006038A5" w:rsidRDefault="006F4F8B">
      <w:pPr>
        <w:pStyle w:val="Akapitzlist"/>
        <w:numPr>
          <w:ilvl w:val="0"/>
          <w:numId w:val="12"/>
        </w:numPr>
        <w:spacing w:line="360" w:lineRule="auto"/>
        <w:rPr>
          <w:rFonts w:ascii="Arial" w:hAnsi="Arial" w:cs="Arial"/>
        </w:rPr>
      </w:pPr>
      <w:r w:rsidRPr="006038A5">
        <w:rPr>
          <w:rFonts w:ascii="Arial" w:hAnsi="Arial" w:cs="Arial"/>
        </w:rPr>
        <w:t>Pomiary drgań wentylatora.</w:t>
      </w:r>
    </w:p>
    <w:p w14:paraId="5591AB8E" w14:textId="3A7F3661" w:rsidR="006F4F8B" w:rsidRPr="006038A5" w:rsidRDefault="006F4F8B">
      <w:pPr>
        <w:pStyle w:val="Akapitzlist"/>
        <w:numPr>
          <w:ilvl w:val="0"/>
          <w:numId w:val="12"/>
        </w:numPr>
        <w:spacing w:line="360" w:lineRule="auto"/>
        <w:rPr>
          <w:rFonts w:ascii="Arial" w:hAnsi="Arial" w:cs="Arial"/>
        </w:rPr>
      </w:pPr>
      <w:r w:rsidRPr="006038A5">
        <w:rPr>
          <w:rFonts w:ascii="Arial" w:hAnsi="Arial" w:cs="Arial"/>
        </w:rPr>
        <w:t>Opracowanie raportu końcowego zawierającego pomiary i ocenę stanu technicznego.</w:t>
      </w:r>
    </w:p>
    <w:p w14:paraId="506F461E" w14:textId="77777777" w:rsidR="006F4F8B" w:rsidRPr="006F4F8B" w:rsidRDefault="006F4F8B" w:rsidP="006F4F8B">
      <w:pPr>
        <w:jc w:val="both"/>
        <w:rPr>
          <w:rFonts w:ascii="Arial" w:hAnsi="Arial" w:cs="Arial"/>
          <w:sz w:val="22"/>
          <w:szCs w:val="22"/>
        </w:rPr>
      </w:pPr>
      <w:r w:rsidRPr="006F4F8B">
        <w:rPr>
          <w:rFonts w:ascii="Arial" w:hAnsi="Arial" w:cs="Arial"/>
          <w:b/>
          <w:bCs/>
          <w:sz w:val="22"/>
          <w:szCs w:val="22"/>
        </w:rPr>
        <w:t>2.1. Szczegółowy zakres prac:</w:t>
      </w:r>
      <w:r w:rsidRPr="006F4F8B">
        <w:rPr>
          <w:rFonts w:ascii="Arial" w:hAnsi="Arial" w:cs="Arial"/>
          <w:sz w:val="22"/>
          <w:szCs w:val="22"/>
        </w:rPr>
        <w:tab/>
        <w:t xml:space="preserve"> </w:t>
      </w:r>
    </w:p>
    <w:p w14:paraId="57E1DD71" w14:textId="1411CA5C" w:rsidR="006F4F8B" w:rsidRPr="006038A5" w:rsidRDefault="006F4F8B">
      <w:pPr>
        <w:pStyle w:val="Akapitzlist"/>
        <w:numPr>
          <w:ilvl w:val="0"/>
          <w:numId w:val="13"/>
        </w:numPr>
        <w:jc w:val="both"/>
        <w:rPr>
          <w:rFonts w:ascii="Arial" w:hAnsi="Arial" w:cs="Arial"/>
        </w:rPr>
      </w:pPr>
      <w:r w:rsidRPr="006038A5">
        <w:rPr>
          <w:rFonts w:ascii="Arial" w:hAnsi="Arial" w:cs="Arial"/>
        </w:rPr>
        <w:t>Wykonanie pomiarów drgań przed przystąpieniem do prac remontowych,</w:t>
      </w:r>
    </w:p>
    <w:p w14:paraId="0EF90B26"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Odłączenie i zabezpieczenie instalacji elektrycznej,</w:t>
      </w:r>
    </w:p>
    <w:p w14:paraId="032D7525"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Zabezpieczenie rurociągów ssącego i tłocznego, wykonanie podpór podtrzymujących (przed demontażem wentylatora i kompensatorów),</w:t>
      </w:r>
    </w:p>
    <w:p w14:paraId="01F3B2BC"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Demontaż wentylatora i silnika elektrycznego wraz z kompensatorami ze stanowiska oraz transport do siedziby Wykonawcy. Łączna masa całego urządzenia: 3320 kg, dodatkowo kompensatory (waga nieznana),</w:t>
      </w:r>
    </w:p>
    <w:p w14:paraId="7D1C82CE"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Wykonanie remontu warsztatowego wentylatora i silnika :</w:t>
      </w:r>
    </w:p>
    <w:p w14:paraId="49D305A0" w14:textId="77777777" w:rsidR="006F4F8B" w:rsidRPr="006F4F8B" w:rsidRDefault="006F4F8B" w:rsidP="006F4F8B">
      <w:pPr>
        <w:ind w:left="360"/>
        <w:jc w:val="both"/>
        <w:rPr>
          <w:rFonts w:ascii="Arial" w:hAnsi="Arial" w:cs="Arial"/>
          <w:sz w:val="22"/>
          <w:szCs w:val="22"/>
        </w:rPr>
      </w:pPr>
      <w:r w:rsidRPr="006F4F8B">
        <w:rPr>
          <w:rFonts w:ascii="Arial" w:hAnsi="Arial" w:cs="Arial"/>
          <w:sz w:val="22"/>
          <w:szCs w:val="22"/>
        </w:rPr>
        <w:t xml:space="preserve">Demontaż wentylatora na części pierwsze, </w:t>
      </w:r>
    </w:p>
    <w:p w14:paraId="3F8BB9F2" w14:textId="78B345D5"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e.1. </w:t>
      </w:r>
      <w:r w:rsidR="006F4F8B" w:rsidRPr="006F4F8B">
        <w:rPr>
          <w:rFonts w:ascii="Arial" w:hAnsi="Arial" w:cs="Arial"/>
          <w:sz w:val="22"/>
          <w:szCs w:val="22"/>
        </w:rPr>
        <w:t xml:space="preserve">Mycie, czyszczenie i pokrycie powłoką antykorozyjną oraz weryfikacja poszczególnych części w tym m.in. weryfikacja obudów i ułożyskowania wałów, </w:t>
      </w:r>
    </w:p>
    <w:p w14:paraId="6E694530" w14:textId="41522C82"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e.2. </w:t>
      </w:r>
      <w:r w:rsidR="006F4F8B" w:rsidRPr="006F4F8B">
        <w:rPr>
          <w:rFonts w:ascii="Arial" w:hAnsi="Arial" w:cs="Arial"/>
          <w:sz w:val="22"/>
          <w:szCs w:val="22"/>
        </w:rPr>
        <w:t>Sprawdzenie osiowości czopów,</w:t>
      </w:r>
    </w:p>
    <w:p w14:paraId="57903F31" w14:textId="6E183B29"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e.3. </w:t>
      </w:r>
      <w:r w:rsidR="006F4F8B" w:rsidRPr="006F4F8B">
        <w:rPr>
          <w:rFonts w:ascii="Arial" w:hAnsi="Arial" w:cs="Arial"/>
          <w:sz w:val="22"/>
          <w:szCs w:val="22"/>
        </w:rPr>
        <w:t>Sprawdzenie stanu wirników (powierzchnia musi być gładka, rysy i zadziory powinny być dokładnie zeszlifowane),</w:t>
      </w:r>
    </w:p>
    <w:p w14:paraId="53D52546" w14:textId="534AC4DF"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e.4. </w:t>
      </w:r>
      <w:r w:rsidR="006F4F8B" w:rsidRPr="006F4F8B">
        <w:rPr>
          <w:rFonts w:ascii="Arial" w:hAnsi="Arial" w:cs="Arial"/>
          <w:sz w:val="22"/>
          <w:szCs w:val="22"/>
        </w:rPr>
        <w:t>Sprawdzenie dokręcenia oraz posadowienia wirnika na wale (bez luzów),</w:t>
      </w:r>
    </w:p>
    <w:p w14:paraId="3303CC8A" w14:textId="02674705"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e.5. </w:t>
      </w:r>
      <w:r w:rsidR="006F4F8B" w:rsidRPr="006F4F8B">
        <w:rPr>
          <w:rFonts w:ascii="Arial" w:hAnsi="Arial" w:cs="Arial"/>
          <w:sz w:val="22"/>
          <w:szCs w:val="22"/>
        </w:rPr>
        <w:t>Sprawdzenie stanu uszczelnień wentylatora),</w:t>
      </w:r>
    </w:p>
    <w:p w14:paraId="33CAA95E" w14:textId="355298CF"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lastRenderedPageBreak/>
        <w:t xml:space="preserve">e.6. </w:t>
      </w:r>
      <w:r w:rsidR="006F4F8B" w:rsidRPr="006F4F8B">
        <w:rPr>
          <w:rFonts w:ascii="Arial" w:hAnsi="Arial" w:cs="Arial"/>
          <w:sz w:val="22"/>
          <w:szCs w:val="22"/>
        </w:rPr>
        <w:t>Sprawdzenie poprawności działania zaworów drenażowych,</w:t>
      </w:r>
    </w:p>
    <w:p w14:paraId="00D04FD2" w14:textId="20770916"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e.7. </w:t>
      </w:r>
      <w:r w:rsidR="006F4F8B" w:rsidRPr="006F4F8B">
        <w:rPr>
          <w:rFonts w:ascii="Arial" w:hAnsi="Arial" w:cs="Arial"/>
          <w:sz w:val="22"/>
          <w:szCs w:val="22"/>
        </w:rPr>
        <w:t>Sprawdzenie poprawności działania dławicy przed wentylatorem,</w:t>
      </w:r>
    </w:p>
    <w:p w14:paraId="5292E881" w14:textId="0DFDDBC7"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e.8. </w:t>
      </w:r>
      <w:r w:rsidR="006F4F8B" w:rsidRPr="006F4F8B">
        <w:rPr>
          <w:rFonts w:ascii="Arial" w:hAnsi="Arial" w:cs="Arial"/>
          <w:sz w:val="22"/>
          <w:szCs w:val="22"/>
        </w:rPr>
        <w:t xml:space="preserve">Wymiana </w:t>
      </w:r>
      <w:proofErr w:type="spellStart"/>
      <w:r w:rsidR="006F4F8B" w:rsidRPr="006F4F8B">
        <w:rPr>
          <w:rFonts w:ascii="Arial" w:hAnsi="Arial" w:cs="Arial"/>
          <w:sz w:val="22"/>
          <w:szCs w:val="22"/>
        </w:rPr>
        <w:t>wibroizolatorów</w:t>
      </w:r>
      <w:proofErr w:type="spellEnd"/>
      <w:r w:rsidR="006F4F8B" w:rsidRPr="006F4F8B">
        <w:rPr>
          <w:rFonts w:ascii="Arial" w:hAnsi="Arial" w:cs="Arial"/>
          <w:sz w:val="22"/>
          <w:szCs w:val="22"/>
        </w:rPr>
        <w:t xml:space="preserve"> wentylatora,</w:t>
      </w:r>
    </w:p>
    <w:p w14:paraId="68EE8610" w14:textId="5F1BA4B3"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e.9. </w:t>
      </w:r>
      <w:r w:rsidR="006F4F8B" w:rsidRPr="006F4F8B">
        <w:rPr>
          <w:rFonts w:ascii="Arial" w:hAnsi="Arial" w:cs="Arial"/>
          <w:sz w:val="22"/>
          <w:szCs w:val="22"/>
        </w:rPr>
        <w:t>Sprawdzenie sprzęgła – sprzęgło typu wężykowego typ 1080TH (do weryfikacji przez wykonawcę):</w:t>
      </w:r>
    </w:p>
    <w:p w14:paraId="2199FA04" w14:textId="77777777" w:rsidR="006F4F8B" w:rsidRPr="006F4F8B" w:rsidRDefault="006F4F8B" w:rsidP="006F4F8B">
      <w:pPr>
        <w:autoSpaceDE w:val="0"/>
        <w:autoSpaceDN w:val="0"/>
        <w:ind w:left="993" w:hanging="567"/>
        <w:jc w:val="both"/>
        <w:rPr>
          <w:rFonts w:ascii="Arial" w:eastAsia="Batang" w:hAnsi="Arial" w:cs="Arial"/>
          <w:sz w:val="22"/>
          <w:szCs w:val="22"/>
        </w:rPr>
      </w:pPr>
      <w:r w:rsidRPr="006F4F8B">
        <w:rPr>
          <w:rFonts w:ascii="Arial" w:hAnsi="Arial" w:cs="Arial"/>
          <w:sz w:val="22"/>
          <w:szCs w:val="22"/>
        </w:rPr>
        <w:t xml:space="preserve">- ocena </w:t>
      </w:r>
      <w:r w:rsidRPr="006F4F8B">
        <w:rPr>
          <w:rFonts w:ascii="Arial" w:eastAsia="Batang" w:hAnsi="Arial" w:cs="Arial"/>
          <w:sz w:val="22"/>
          <w:szCs w:val="22"/>
        </w:rPr>
        <w:t>stanu elementu sprężystego (brak odkształceń, pęknięć),</w:t>
      </w:r>
    </w:p>
    <w:p w14:paraId="2B193C01" w14:textId="77777777" w:rsidR="006F4F8B" w:rsidRPr="006F4F8B" w:rsidRDefault="006F4F8B" w:rsidP="006F4F8B">
      <w:pPr>
        <w:autoSpaceDE w:val="0"/>
        <w:autoSpaceDN w:val="0"/>
        <w:ind w:left="708" w:hanging="567"/>
        <w:jc w:val="both"/>
        <w:rPr>
          <w:rFonts w:ascii="Arial" w:eastAsia="Batang" w:hAnsi="Arial" w:cs="Arial"/>
          <w:sz w:val="22"/>
          <w:szCs w:val="22"/>
        </w:rPr>
      </w:pPr>
      <w:r w:rsidRPr="006F4F8B">
        <w:rPr>
          <w:rFonts w:ascii="Arial" w:eastAsia="Batang" w:hAnsi="Arial" w:cs="Arial"/>
          <w:sz w:val="22"/>
          <w:szCs w:val="22"/>
        </w:rPr>
        <w:t xml:space="preserve">      - wymiana łożysk,</w:t>
      </w:r>
    </w:p>
    <w:p w14:paraId="021FAFF5" w14:textId="77777777" w:rsidR="006F4F8B" w:rsidRPr="006F4F8B" w:rsidRDefault="006F4F8B" w:rsidP="006F4F8B">
      <w:pPr>
        <w:autoSpaceDE w:val="0"/>
        <w:autoSpaceDN w:val="0"/>
        <w:ind w:left="567" w:hanging="141"/>
        <w:jc w:val="both"/>
        <w:rPr>
          <w:rFonts w:ascii="Arial" w:eastAsia="Batang" w:hAnsi="Arial" w:cs="Arial"/>
          <w:sz w:val="22"/>
          <w:szCs w:val="22"/>
        </w:rPr>
      </w:pPr>
      <w:r w:rsidRPr="006F4F8B">
        <w:rPr>
          <w:rFonts w:ascii="Arial" w:eastAsia="Batang" w:hAnsi="Arial" w:cs="Arial"/>
          <w:sz w:val="22"/>
          <w:szCs w:val="22"/>
        </w:rPr>
        <w:t>- ocena luzów pomiędzy piastami silnika i wału oraz ich współosiowość,</w:t>
      </w:r>
    </w:p>
    <w:p w14:paraId="14AE0952" w14:textId="486F2C3D"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e.10. </w:t>
      </w:r>
      <w:r w:rsidR="006F4F8B" w:rsidRPr="006F4F8B">
        <w:rPr>
          <w:rFonts w:ascii="Arial" w:hAnsi="Arial" w:cs="Arial"/>
          <w:sz w:val="22"/>
          <w:szCs w:val="22"/>
        </w:rPr>
        <w:t>Sprawdzenie silnika od strony elektrycznej, w tym pomiary uzwojeń,</w:t>
      </w:r>
    </w:p>
    <w:p w14:paraId="73A854EC" w14:textId="300FCAE2"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e.11. </w:t>
      </w:r>
      <w:r w:rsidR="006F4F8B" w:rsidRPr="006F4F8B">
        <w:rPr>
          <w:rFonts w:ascii="Arial" w:hAnsi="Arial" w:cs="Arial"/>
          <w:sz w:val="22"/>
          <w:szCs w:val="22"/>
        </w:rPr>
        <w:t xml:space="preserve">Wyważenie dynamiczne wirnika wentylatora, </w:t>
      </w:r>
    </w:p>
    <w:p w14:paraId="1BCED32E" w14:textId="299726DB"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e.12. </w:t>
      </w:r>
      <w:r w:rsidR="006F4F8B" w:rsidRPr="006F4F8B">
        <w:rPr>
          <w:rFonts w:ascii="Arial" w:hAnsi="Arial" w:cs="Arial"/>
          <w:sz w:val="22"/>
          <w:szCs w:val="22"/>
        </w:rPr>
        <w:t>Wymiana łożysk i uszczelnień silnika – łożyska typ (do weryfikacji, przez wykonawcę); silnik Siemens 1LG4 258-4AA60, 75kW,</w:t>
      </w:r>
    </w:p>
    <w:p w14:paraId="68883F7C" w14:textId="1D84F5D2"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e.13. </w:t>
      </w:r>
      <w:r w:rsidR="006F4F8B" w:rsidRPr="006F4F8B">
        <w:rPr>
          <w:rFonts w:ascii="Arial" w:hAnsi="Arial" w:cs="Arial"/>
          <w:sz w:val="22"/>
          <w:szCs w:val="22"/>
        </w:rPr>
        <w:t>Wymiana łożysk i uszczelnień wentylatora, łożyska typ 22217 – 2 szt. (do weryfikacji, przez wykonawcę), łożyska wentylatora pracują w kąpieli olejowej Mobil SHC 624,</w:t>
      </w:r>
    </w:p>
    <w:p w14:paraId="4DF86597" w14:textId="1DDFF987"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e.14. </w:t>
      </w:r>
      <w:r w:rsidR="006F4F8B" w:rsidRPr="006F4F8B">
        <w:rPr>
          <w:rFonts w:ascii="Arial" w:hAnsi="Arial" w:cs="Arial"/>
          <w:sz w:val="22"/>
          <w:szCs w:val="22"/>
        </w:rPr>
        <w:t>Sprawdzenie poprawności wskazań czujników temperatury stojana silnika oraz komór łożyskowych A i B,</w:t>
      </w:r>
    </w:p>
    <w:p w14:paraId="4D5E4120" w14:textId="77B62DAB"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e.15.</w:t>
      </w:r>
      <w:r w:rsidR="006F4F8B" w:rsidRPr="006F4F8B">
        <w:rPr>
          <w:rFonts w:ascii="Arial" w:hAnsi="Arial" w:cs="Arial"/>
          <w:sz w:val="22"/>
          <w:szCs w:val="22"/>
        </w:rPr>
        <w:t>Wykonanie przeglądu i weryfikacja  działania przepustnicy powietrza.</w:t>
      </w:r>
    </w:p>
    <w:p w14:paraId="33F5385A" w14:textId="77777777" w:rsidR="006F4F8B" w:rsidRPr="006F4F8B" w:rsidRDefault="006F4F8B">
      <w:pPr>
        <w:numPr>
          <w:ilvl w:val="0"/>
          <w:numId w:val="13"/>
        </w:numPr>
        <w:spacing w:after="160" w:line="259" w:lineRule="auto"/>
        <w:jc w:val="both"/>
        <w:rPr>
          <w:rFonts w:ascii="Arial" w:hAnsi="Arial" w:cs="Arial"/>
          <w:b/>
          <w:sz w:val="22"/>
          <w:szCs w:val="22"/>
        </w:rPr>
      </w:pPr>
      <w:r w:rsidRPr="006F4F8B">
        <w:rPr>
          <w:rFonts w:ascii="Arial" w:hAnsi="Arial" w:cs="Arial"/>
          <w:sz w:val="22"/>
          <w:szCs w:val="22"/>
        </w:rPr>
        <w:t>Montaż wentylatora wraz z podzespołami współpracującymi na stanowisku pracy</w:t>
      </w:r>
      <w:r w:rsidRPr="006F4F8B">
        <w:rPr>
          <w:rFonts w:ascii="Arial" w:hAnsi="Arial" w:cs="Arial"/>
          <w:b/>
          <w:sz w:val="22"/>
          <w:szCs w:val="22"/>
        </w:rPr>
        <w:t>.</w:t>
      </w:r>
    </w:p>
    <w:p w14:paraId="617F925C" w14:textId="77777777" w:rsidR="006F4F8B" w:rsidRPr="006F4F8B" w:rsidRDefault="006F4F8B">
      <w:pPr>
        <w:pStyle w:val="Akapitzlist"/>
        <w:numPr>
          <w:ilvl w:val="0"/>
          <w:numId w:val="13"/>
        </w:numPr>
        <w:autoSpaceDE w:val="0"/>
        <w:autoSpaceDN w:val="0"/>
        <w:adjustRightInd w:val="0"/>
        <w:spacing w:after="120" w:line="240" w:lineRule="auto"/>
        <w:jc w:val="both"/>
        <w:rPr>
          <w:rFonts w:ascii="Arial" w:hAnsi="Arial" w:cs="Arial"/>
        </w:rPr>
      </w:pPr>
      <w:r w:rsidRPr="006F4F8B">
        <w:rPr>
          <w:rFonts w:ascii="Arial" w:hAnsi="Arial" w:cs="Arial"/>
        </w:rPr>
        <w:t>Pomiar grubości ścian kompensatorów - 2szt.</w:t>
      </w:r>
    </w:p>
    <w:p w14:paraId="761EC011"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Montaż kompensatorów oraz rurociągów –</w:t>
      </w:r>
      <w:r w:rsidRPr="006F4F8B">
        <w:rPr>
          <w:rFonts w:ascii="Arial" w:eastAsia="BatangChe" w:hAnsi="Arial" w:cs="Arial"/>
          <w:sz w:val="22"/>
          <w:szCs w:val="22"/>
          <w:lang w:eastAsia="ko-KR"/>
        </w:rPr>
        <w:t xml:space="preserve"> </w:t>
      </w:r>
      <w:r w:rsidRPr="006F4F8B">
        <w:rPr>
          <w:rFonts w:ascii="Arial" w:hAnsi="Arial" w:cs="Arial"/>
          <w:sz w:val="22"/>
          <w:szCs w:val="22"/>
        </w:rPr>
        <w:t>montaż polega na szczelnym połączeniu powierzchni przylegających do siebie elementów i połączeniu ich elementami złącznymi  (wymiana na nowe śruby klasa min 8.8) o wymiarach odpowiednio dobranych przez wykonawcę.</w:t>
      </w:r>
    </w:p>
    <w:p w14:paraId="14BB348E"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Podłączenie elektryczne silnika wentylatora elektrycznego,</w:t>
      </w:r>
    </w:p>
    <w:p w14:paraId="6CDBE01C" w14:textId="77777777" w:rsidR="006F4F8B" w:rsidRPr="006F4F8B" w:rsidRDefault="006F4F8B">
      <w:pPr>
        <w:numPr>
          <w:ilvl w:val="0"/>
          <w:numId w:val="13"/>
        </w:numPr>
        <w:spacing w:after="160" w:line="259" w:lineRule="auto"/>
        <w:jc w:val="both"/>
        <w:rPr>
          <w:rFonts w:ascii="Arial" w:hAnsi="Arial" w:cs="Arial"/>
          <w:b/>
          <w:sz w:val="22"/>
          <w:szCs w:val="22"/>
        </w:rPr>
      </w:pPr>
      <w:r w:rsidRPr="006F4F8B">
        <w:rPr>
          <w:rFonts w:ascii="Arial" w:hAnsi="Arial" w:cs="Arial"/>
          <w:sz w:val="22"/>
          <w:szCs w:val="22"/>
        </w:rPr>
        <w:t>Uruchomienie wentylatora wraz z podzespołami współpracującymi, sprawdzenie szczelności rurociągów oraz poprawności działania wentylatora</w:t>
      </w:r>
      <w:r w:rsidRPr="006F4F8B">
        <w:rPr>
          <w:rFonts w:ascii="Arial" w:hAnsi="Arial" w:cs="Arial"/>
          <w:bCs/>
          <w:sz w:val="22"/>
          <w:szCs w:val="22"/>
        </w:rPr>
        <w:t>.</w:t>
      </w:r>
    </w:p>
    <w:p w14:paraId="4A3178AC" w14:textId="77777777" w:rsidR="006F4F8B" w:rsidRPr="006F4F8B" w:rsidRDefault="006F4F8B">
      <w:pPr>
        <w:numPr>
          <w:ilvl w:val="0"/>
          <w:numId w:val="13"/>
        </w:numPr>
        <w:spacing w:after="160" w:line="259" w:lineRule="auto"/>
        <w:jc w:val="both"/>
        <w:rPr>
          <w:rFonts w:ascii="Arial" w:hAnsi="Arial" w:cs="Arial"/>
          <w:b/>
          <w:sz w:val="22"/>
          <w:szCs w:val="22"/>
        </w:rPr>
      </w:pPr>
      <w:r w:rsidRPr="006F4F8B">
        <w:rPr>
          <w:rFonts w:ascii="Arial" w:hAnsi="Arial" w:cs="Arial"/>
          <w:bCs/>
          <w:sz w:val="22"/>
          <w:szCs w:val="22"/>
        </w:rPr>
        <w:t>Wykonanie pomiarów drgań kompletnego wentylatora podczas pracy.</w:t>
      </w:r>
    </w:p>
    <w:p w14:paraId="66EF4AE7" w14:textId="77777777" w:rsidR="006F4F8B" w:rsidRPr="006F4F8B" w:rsidRDefault="006F4F8B">
      <w:pPr>
        <w:pStyle w:val="Akapitzlist"/>
        <w:numPr>
          <w:ilvl w:val="0"/>
          <w:numId w:val="13"/>
        </w:numPr>
        <w:jc w:val="both"/>
        <w:rPr>
          <w:rFonts w:ascii="Arial" w:hAnsi="Arial" w:cs="Arial"/>
          <w:b/>
          <w:bCs/>
        </w:rPr>
      </w:pPr>
      <w:r w:rsidRPr="006F4F8B">
        <w:rPr>
          <w:rFonts w:ascii="Arial" w:hAnsi="Arial" w:cs="Arial"/>
          <w:bCs/>
        </w:rPr>
        <w:t xml:space="preserve">Opracowanie raportu końcowego, który powinien zawierać: </w:t>
      </w:r>
    </w:p>
    <w:p w14:paraId="051979C1" w14:textId="77777777" w:rsidR="006F4F8B" w:rsidRPr="006F4F8B" w:rsidRDefault="006F4F8B">
      <w:pPr>
        <w:pStyle w:val="Akapitzlist"/>
        <w:numPr>
          <w:ilvl w:val="0"/>
          <w:numId w:val="5"/>
        </w:numPr>
        <w:jc w:val="both"/>
        <w:rPr>
          <w:rFonts w:ascii="Arial" w:hAnsi="Arial" w:cs="Arial"/>
        </w:rPr>
      </w:pPr>
      <w:r w:rsidRPr="006F4F8B">
        <w:rPr>
          <w:rFonts w:ascii="Arial" w:hAnsi="Arial" w:cs="Arial"/>
        </w:rPr>
        <w:t>pomiary drgań,</w:t>
      </w:r>
    </w:p>
    <w:p w14:paraId="3D60A1ED" w14:textId="77777777" w:rsidR="006F4F8B" w:rsidRPr="006F4F8B" w:rsidRDefault="006F4F8B">
      <w:pPr>
        <w:pStyle w:val="Akapitzlist"/>
        <w:numPr>
          <w:ilvl w:val="0"/>
          <w:numId w:val="5"/>
        </w:numPr>
        <w:jc w:val="both"/>
        <w:rPr>
          <w:rFonts w:ascii="Arial" w:hAnsi="Arial" w:cs="Arial"/>
        </w:rPr>
      </w:pPr>
      <w:r w:rsidRPr="006F4F8B">
        <w:rPr>
          <w:rFonts w:ascii="Arial" w:hAnsi="Arial" w:cs="Arial"/>
          <w:bCs/>
        </w:rPr>
        <w:t>pomiary grubości ścian kompensatorów,</w:t>
      </w:r>
    </w:p>
    <w:p w14:paraId="3F30DF82" w14:textId="77777777" w:rsidR="006F4F8B" w:rsidRPr="006F4F8B" w:rsidRDefault="006F4F8B">
      <w:pPr>
        <w:pStyle w:val="Akapitzlist"/>
        <w:numPr>
          <w:ilvl w:val="0"/>
          <w:numId w:val="5"/>
        </w:numPr>
        <w:jc w:val="both"/>
        <w:rPr>
          <w:rFonts w:ascii="Arial" w:hAnsi="Arial" w:cs="Arial"/>
        </w:rPr>
      </w:pPr>
      <w:r w:rsidRPr="006F4F8B">
        <w:rPr>
          <w:rFonts w:ascii="Arial" w:hAnsi="Arial" w:cs="Arial"/>
          <w:bCs/>
        </w:rPr>
        <w:t>ocena stanu technicznego przedmiotu zamówienia,</w:t>
      </w:r>
    </w:p>
    <w:p w14:paraId="50FB52F8" w14:textId="77777777" w:rsidR="006F4F8B" w:rsidRPr="006F4F8B" w:rsidRDefault="006F4F8B">
      <w:pPr>
        <w:pStyle w:val="Akapitzlist"/>
        <w:numPr>
          <w:ilvl w:val="0"/>
          <w:numId w:val="5"/>
        </w:numPr>
        <w:jc w:val="both"/>
        <w:rPr>
          <w:rFonts w:ascii="Arial" w:hAnsi="Arial" w:cs="Arial"/>
          <w:b/>
          <w:bCs/>
        </w:rPr>
      </w:pPr>
      <w:r w:rsidRPr="006F4F8B">
        <w:rPr>
          <w:rFonts w:ascii="Arial" w:hAnsi="Arial" w:cs="Arial"/>
          <w:bCs/>
        </w:rPr>
        <w:t>zalecenia odnośnie dalszej eksploatacji przedmiotu zamówienia.</w:t>
      </w:r>
    </w:p>
    <w:p w14:paraId="54AADEA4" w14:textId="19C33D0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 xml:space="preserve">UWAGA: ze względu na specyfikę procesu technologicznego, wykonanie czynności w </w:t>
      </w:r>
      <w:proofErr w:type="spellStart"/>
      <w:r w:rsidRPr="006F4F8B">
        <w:rPr>
          <w:rFonts w:ascii="Arial" w:hAnsi="Arial" w:cs="Arial"/>
          <w:b/>
          <w:bCs/>
          <w:sz w:val="22"/>
          <w:szCs w:val="22"/>
        </w:rPr>
        <w:t>ppkt</w:t>
      </w:r>
      <w:proofErr w:type="spellEnd"/>
      <w:r w:rsidRPr="006F4F8B">
        <w:rPr>
          <w:rFonts w:ascii="Arial" w:hAnsi="Arial" w:cs="Arial"/>
          <w:b/>
          <w:bCs/>
          <w:sz w:val="22"/>
          <w:szCs w:val="22"/>
        </w:rPr>
        <w:t xml:space="preserve">. </w:t>
      </w:r>
      <w:r w:rsidR="00765D4C">
        <w:rPr>
          <w:rFonts w:ascii="Arial" w:hAnsi="Arial" w:cs="Arial"/>
          <w:b/>
          <w:bCs/>
          <w:sz w:val="22"/>
          <w:szCs w:val="22"/>
        </w:rPr>
        <w:t>k</w:t>
      </w:r>
      <w:r w:rsidRPr="006F4F8B">
        <w:rPr>
          <w:rFonts w:ascii="Arial" w:hAnsi="Arial" w:cs="Arial"/>
          <w:b/>
          <w:bCs/>
          <w:sz w:val="22"/>
          <w:szCs w:val="22"/>
        </w:rPr>
        <w:t xml:space="preserve">) będzie możliwe do wykonania w terminie ustalonym przez zleceniodawcę. </w:t>
      </w:r>
    </w:p>
    <w:p w14:paraId="3A2C1EA8" w14:textId="77777777" w:rsidR="006F4F8B" w:rsidRPr="006F4F8B" w:rsidRDefault="006F4F8B" w:rsidP="006F4F8B">
      <w:pPr>
        <w:jc w:val="both"/>
        <w:rPr>
          <w:rFonts w:ascii="Arial" w:hAnsi="Arial" w:cs="Arial"/>
          <w:sz w:val="22"/>
          <w:szCs w:val="22"/>
        </w:rPr>
      </w:pPr>
      <w:r w:rsidRPr="006F4F8B">
        <w:rPr>
          <w:rFonts w:ascii="Arial" w:hAnsi="Arial" w:cs="Arial"/>
          <w:sz w:val="22"/>
          <w:szCs w:val="22"/>
        </w:rPr>
        <w:t xml:space="preserve">Wszystkie części montowane przez Wykonawcę tj. łożyska, uszczelnienia, </w:t>
      </w:r>
      <w:proofErr w:type="spellStart"/>
      <w:r w:rsidRPr="006F4F8B">
        <w:rPr>
          <w:rFonts w:ascii="Arial" w:hAnsi="Arial" w:cs="Arial"/>
          <w:sz w:val="22"/>
          <w:szCs w:val="22"/>
        </w:rPr>
        <w:t>wibroizolatory</w:t>
      </w:r>
      <w:proofErr w:type="spellEnd"/>
      <w:r w:rsidRPr="006F4F8B">
        <w:rPr>
          <w:rFonts w:ascii="Arial" w:hAnsi="Arial" w:cs="Arial"/>
          <w:sz w:val="22"/>
          <w:szCs w:val="22"/>
        </w:rPr>
        <w:t xml:space="preserve"> itp. muszą być fabrycznie nowe.</w:t>
      </w:r>
    </w:p>
    <w:p w14:paraId="49A0EE25" w14:textId="77777777" w:rsidR="006F4F8B" w:rsidRPr="006F4F8B" w:rsidRDefault="006F4F8B" w:rsidP="006F4F8B">
      <w:pPr>
        <w:jc w:val="both"/>
        <w:rPr>
          <w:rFonts w:ascii="Arial" w:hAnsi="Arial" w:cs="Arial"/>
          <w:b/>
          <w:sz w:val="22"/>
          <w:szCs w:val="22"/>
        </w:rPr>
      </w:pPr>
      <w:r w:rsidRPr="006F4F8B">
        <w:rPr>
          <w:rFonts w:ascii="Arial" w:hAnsi="Arial" w:cs="Arial"/>
          <w:b/>
          <w:sz w:val="22"/>
          <w:szCs w:val="22"/>
        </w:rPr>
        <w:t>3. Obowiązki Wykonawcy:</w:t>
      </w:r>
    </w:p>
    <w:p w14:paraId="3DDCD67C" w14:textId="7D0CDDEB" w:rsidR="006F4F8B" w:rsidRPr="00765D4C" w:rsidRDefault="006F4F8B">
      <w:pPr>
        <w:pStyle w:val="Akapitzlist"/>
        <w:numPr>
          <w:ilvl w:val="0"/>
          <w:numId w:val="14"/>
        </w:numPr>
        <w:jc w:val="both"/>
        <w:rPr>
          <w:rFonts w:ascii="Arial" w:hAnsi="Arial" w:cs="Arial"/>
          <w:bCs/>
        </w:rPr>
      </w:pPr>
      <w:r w:rsidRPr="00765D4C">
        <w:rPr>
          <w:rFonts w:ascii="Arial" w:hAnsi="Arial" w:cs="Arial"/>
          <w:bCs/>
        </w:rPr>
        <w:t>Odłączenie, zabezpieczenie instalacji elektrycznej i ponowne podłączenie silnika do zasilania.</w:t>
      </w:r>
    </w:p>
    <w:p w14:paraId="5C1D331B" w14:textId="25776F1B" w:rsidR="006F4F8B" w:rsidRPr="00765D4C" w:rsidRDefault="006F4F8B">
      <w:pPr>
        <w:pStyle w:val="Akapitzlist"/>
        <w:numPr>
          <w:ilvl w:val="0"/>
          <w:numId w:val="14"/>
        </w:numPr>
        <w:jc w:val="both"/>
        <w:rPr>
          <w:rFonts w:ascii="Arial" w:hAnsi="Arial" w:cs="Arial"/>
        </w:rPr>
      </w:pPr>
      <w:r w:rsidRPr="00765D4C">
        <w:rPr>
          <w:rFonts w:ascii="Arial" w:hAnsi="Arial" w:cs="Arial"/>
        </w:rPr>
        <w:t>Wykonawca zobowiązuje się do ochrony mienia MWiK w Bydgoszczy znajdującego się na terenie realizacji prac przed uszkodzeniem lub zniszczeniem, a także do zapewnienia odpowiednich środków ochrony przeciwpożarowej zgodnie z obowiązującymi przepisami..</w:t>
      </w:r>
    </w:p>
    <w:p w14:paraId="673E6767"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Każdorazowe przybycie Wykonawcy na teren zakładu</w:t>
      </w:r>
      <w:r w:rsidRPr="006F4F8B">
        <w:rPr>
          <w:rFonts w:ascii="Arial" w:hAnsi="Arial" w:cs="Arial"/>
          <w:color w:val="EE0000"/>
          <w:sz w:val="22"/>
          <w:szCs w:val="22"/>
        </w:rPr>
        <w:t xml:space="preserve"> </w:t>
      </w:r>
      <w:r w:rsidRPr="006F4F8B">
        <w:rPr>
          <w:rFonts w:ascii="Arial" w:hAnsi="Arial" w:cs="Arial"/>
          <w:sz w:val="22"/>
          <w:szCs w:val="22"/>
        </w:rPr>
        <w:t>należy potwierdzić pisemnie w sterowni u mistrza ITPO.</w:t>
      </w:r>
    </w:p>
    <w:p w14:paraId="6011B707" w14:textId="6E88EBEC" w:rsidR="006F4F8B" w:rsidRPr="00765D4C" w:rsidRDefault="006F4F8B">
      <w:pPr>
        <w:pStyle w:val="Akapitzlist"/>
        <w:numPr>
          <w:ilvl w:val="0"/>
          <w:numId w:val="14"/>
        </w:numPr>
        <w:jc w:val="both"/>
        <w:rPr>
          <w:rFonts w:ascii="Arial" w:hAnsi="Arial" w:cs="Arial"/>
        </w:rPr>
      </w:pPr>
      <w:r w:rsidRPr="00765D4C">
        <w:rPr>
          <w:rFonts w:ascii="Arial" w:hAnsi="Arial" w:cs="Arial"/>
        </w:rPr>
        <w:lastRenderedPageBreak/>
        <w:t>W czasie realizacji robót Wykonawca zobowiązany jest do usuwania odpadów i śmieci związanych z realizacją zadania oraz ich utylizacji we własnym zakresie.</w:t>
      </w:r>
    </w:p>
    <w:p w14:paraId="22A774DE"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 xml:space="preserve">Po zakończeniu robót Wykonawca zobowiązany jest do uporządkowania terenu, na którym były prowadzone prace i przekazania go </w:t>
      </w:r>
      <w:r w:rsidRPr="006F4F8B">
        <w:rPr>
          <w:rFonts w:ascii="Arial" w:hAnsi="Arial" w:cs="Arial"/>
          <w:bCs/>
          <w:sz w:val="22"/>
          <w:szCs w:val="22"/>
        </w:rPr>
        <w:t>Zamawiaj</w:t>
      </w:r>
      <w:r w:rsidRPr="006F4F8B">
        <w:rPr>
          <w:rFonts w:ascii="Arial" w:hAnsi="Arial" w:cs="Arial"/>
          <w:sz w:val="22"/>
          <w:szCs w:val="22"/>
        </w:rPr>
        <w:t>ą</w:t>
      </w:r>
      <w:r w:rsidRPr="006F4F8B">
        <w:rPr>
          <w:rFonts w:ascii="Arial" w:hAnsi="Arial" w:cs="Arial"/>
          <w:bCs/>
          <w:sz w:val="22"/>
          <w:szCs w:val="22"/>
        </w:rPr>
        <w:t xml:space="preserve">cemu </w:t>
      </w:r>
      <w:r w:rsidRPr="006F4F8B">
        <w:rPr>
          <w:rFonts w:ascii="Arial" w:hAnsi="Arial" w:cs="Arial"/>
          <w:sz w:val="22"/>
          <w:szCs w:val="22"/>
        </w:rPr>
        <w:t>w terminie ustalonym na odbiór robót w stanie nie gorszym niż zastał.</w:t>
      </w:r>
    </w:p>
    <w:p w14:paraId="0D3B1CA7" w14:textId="77777777" w:rsidR="006F4F8B" w:rsidRPr="006F4F8B" w:rsidRDefault="006F4F8B">
      <w:pPr>
        <w:pStyle w:val="Akapitzlist"/>
        <w:numPr>
          <w:ilvl w:val="0"/>
          <w:numId w:val="14"/>
        </w:numPr>
        <w:jc w:val="both"/>
        <w:rPr>
          <w:rFonts w:ascii="Arial" w:hAnsi="Arial" w:cs="Arial"/>
        </w:rPr>
      </w:pPr>
      <w:r w:rsidRPr="006F4F8B">
        <w:rPr>
          <w:rFonts w:ascii="Arial" w:hAnsi="Arial" w:cs="Arial"/>
        </w:rPr>
        <w:t>Wykonawca zobowiązuje się do niezwłocznego poinformowania Zamawiającego o wszelkich pracach lub częściach koniecznych do wykonania remontu, a niewchodzących w zakres przedmiotu zamówienia.</w:t>
      </w:r>
    </w:p>
    <w:p w14:paraId="2FC6E865"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7CCE273B"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0BC3F9A6"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Wykonawca  przeprowadzi prace związane z przedmiotem umowy od poniedziałku do piątku (w dni robocze) w godzinach 6.00 -18.00.</w:t>
      </w:r>
    </w:p>
    <w:p w14:paraId="784D087A"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 xml:space="preserve">Wykonawca przekaże Zamawiającemu wszystkie zużyte lub uszkodzone elementy, które zostały wymienione w ramach realizowanego zakresu prac, nie później niż w dniu odbioru końcowego. </w:t>
      </w:r>
    </w:p>
    <w:p w14:paraId="3E4B32D9"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65EA727E" w14:textId="77777777" w:rsidR="006F4F8B" w:rsidRPr="006F4F8B" w:rsidRDefault="006F4F8B" w:rsidP="006F4F8B">
      <w:pPr>
        <w:autoSpaceDE w:val="0"/>
        <w:autoSpaceDN w:val="0"/>
        <w:adjustRightInd w:val="0"/>
        <w:jc w:val="both"/>
        <w:rPr>
          <w:rFonts w:ascii="Arial" w:hAnsi="Arial" w:cs="Arial"/>
          <w:b/>
          <w:sz w:val="22"/>
          <w:szCs w:val="22"/>
        </w:rPr>
      </w:pPr>
    </w:p>
    <w:p w14:paraId="6E37266F" w14:textId="77777777" w:rsidR="006F4F8B" w:rsidRPr="006F4F8B" w:rsidRDefault="006F4F8B" w:rsidP="006F4F8B">
      <w:pPr>
        <w:autoSpaceDE w:val="0"/>
        <w:autoSpaceDN w:val="0"/>
        <w:adjustRightInd w:val="0"/>
        <w:jc w:val="both"/>
        <w:rPr>
          <w:rFonts w:ascii="Arial" w:hAnsi="Arial" w:cs="Arial"/>
          <w:b/>
          <w:sz w:val="22"/>
          <w:szCs w:val="22"/>
        </w:rPr>
      </w:pPr>
    </w:p>
    <w:p w14:paraId="54CA6849" w14:textId="77777777" w:rsidR="006F4F8B" w:rsidRPr="006F4F8B" w:rsidRDefault="006F4F8B" w:rsidP="006F4F8B">
      <w:pPr>
        <w:autoSpaceDE w:val="0"/>
        <w:autoSpaceDN w:val="0"/>
        <w:adjustRightInd w:val="0"/>
        <w:jc w:val="both"/>
        <w:rPr>
          <w:rFonts w:ascii="Arial" w:hAnsi="Arial" w:cs="Arial"/>
          <w:b/>
          <w:sz w:val="22"/>
          <w:szCs w:val="22"/>
        </w:rPr>
      </w:pPr>
    </w:p>
    <w:p w14:paraId="740F8B03" w14:textId="77777777" w:rsidR="006F4F8B" w:rsidRPr="006F4F8B" w:rsidRDefault="006F4F8B" w:rsidP="006F4F8B">
      <w:pPr>
        <w:autoSpaceDE w:val="0"/>
        <w:autoSpaceDN w:val="0"/>
        <w:adjustRightInd w:val="0"/>
        <w:jc w:val="both"/>
        <w:rPr>
          <w:rFonts w:ascii="Arial" w:hAnsi="Arial" w:cs="Arial"/>
          <w:b/>
          <w:sz w:val="22"/>
          <w:szCs w:val="22"/>
        </w:rPr>
      </w:pPr>
    </w:p>
    <w:p w14:paraId="1354F1C5" w14:textId="77777777" w:rsidR="006F4F8B" w:rsidRPr="006F4F8B" w:rsidRDefault="006F4F8B" w:rsidP="006F4F8B">
      <w:pPr>
        <w:autoSpaceDE w:val="0"/>
        <w:autoSpaceDN w:val="0"/>
        <w:adjustRightInd w:val="0"/>
        <w:jc w:val="both"/>
        <w:rPr>
          <w:rFonts w:ascii="Arial" w:hAnsi="Arial" w:cs="Arial"/>
          <w:b/>
          <w:sz w:val="22"/>
          <w:szCs w:val="22"/>
        </w:rPr>
      </w:pPr>
      <w:r w:rsidRPr="006F4F8B">
        <w:rPr>
          <w:rFonts w:ascii="Arial" w:hAnsi="Arial" w:cs="Arial"/>
          <w:b/>
          <w:sz w:val="22"/>
          <w:szCs w:val="22"/>
        </w:rPr>
        <w:t>4.  Zobowiązania zamawiającego:</w:t>
      </w:r>
    </w:p>
    <w:p w14:paraId="3CCBD9D3" w14:textId="77777777" w:rsidR="006F4F8B" w:rsidRPr="006F4F8B" w:rsidRDefault="006F4F8B" w:rsidP="006F4F8B">
      <w:pPr>
        <w:autoSpaceDE w:val="0"/>
        <w:autoSpaceDN w:val="0"/>
        <w:adjustRightInd w:val="0"/>
        <w:ind w:firstLine="708"/>
        <w:jc w:val="both"/>
        <w:rPr>
          <w:rFonts w:ascii="Arial" w:hAnsi="Arial" w:cs="Arial"/>
          <w:sz w:val="22"/>
          <w:szCs w:val="22"/>
        </w:rPr>
      </w:pPr>
      <w:r w:rsidRPr="006F4F8B">
        <w:rPr>
          <w:rFonts w:ascii="Arial" w:hAnsi="Arial" w:cs="Arial"/>
          <w:sz w:val="22"/>
          <w:szCs w:val="22"/>
        </w:rPr>
        <w:t>Zamawiający udostępni:</w:t>
      </w:r>
      <w:r w:rsidRPr="006F4F8B">
        <w:rPr>
          <w:rFonts w:ascii="Arial" w:hAnsi="Arial" w:cs="Arial"/>
          <w:color w:val="FF0000"/>
          <w:sz w:val="22"/>
          <w:szCs w:val="22"/>
        </w:rPr>
        <w:t xml:space="preserve"> </w:t>
      </w:r>
      <w:r w:rsidRPr="006F4F8B">
        <w:rPr>
          <w:rStyle w:val="Odwoaniedokomentarza"/>
          <w:rFonts w:ascii="Arial" w:hAnsi="Arial" w:cs="Arial"/>
          <w:sz w:val="22"/>
          <w:szCs w:val="22"/>
        </w:rPr>
        <w:t>p</w:t>
      </w:r>
      <w:r w:rsidRPr="006F4F8B">
        <w:rPr>
          <w:rFonts w:ascii="Arial" w:hAnsi="Arial" w:cs="Arial"/>
          <w:sz w:val="22"/>
          <w:szCs w:val="22"/>
        </w:rPr>
        <w:t>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73704386" w14:textId="77777777" w:rsidR="006F4F8B" w:rsidRPr="006F4F8B" w:rsidRDefault="006F4F8B" w:rsidP="006F4F8B">
      <w:pPr>
        <w:autoSpaceDE w:val="0"/>
        <w:autoSpaceDN w:val="0"/>
        <w:adjustRightInd w:val="0"/>
        <w:ind w:firstLine="708"/>
        <w:jc w:val="both"/>
        <w:rPr>
          <w:rFonts w:ascii="Arial" w:hAnsi="Arial" w:cs="Arial"/>
          <w:sz w:val="22"/>
          <w:szCs w:val="22"/>
        </w:rPr>
      </w:pPr>
    </w:p>
    <w:p w14:paraId="66BE6F85" w14:textId="77777777" w:rsidR="00326962" w:rsidRPr="006F4F8B" w:rsidRDefault="00326962" w:rsidP="00326962">
      <w:pPr>
        <w:outlineLvl w:val="0"/>
        <w:rPr>
          <w:rFonts w:ascii="Arial" w:hAnsi="Arial" w:cs="Arial"/>
          <w:bCs/>
          <w:sz w:val="22"/>
          <w:szCs w:val="22"/>
        </w:rPr>
      </w:pPr>
    </w:p>
    <w:sectPr w:rsidR="00326962" w:rsidRPr="006F4F8B" w:rsidSect="00B01AFC">
      <w:headerReference w:type="default" r:id="rId13"/>
      <w:footerReference w:type="even" r:id="rId14"/>
      <w:pgSz w:w="11906" w:h="16838"/>
      <w:pgMar w:top="275" w:right="926" w:bottom="851" w:left="1620" w:header="36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85DC79" w14:textId="77777777" w:rsidR="004A5FEA" w:rsidRDefault="004A5FEA">
      <w:r>
        <w:separator/>
      </w:r>
    </w:p>
  </w:endnote>
  <w:endnote w:type="continuationSeparator" w:id="0">
    <w:p w14:paraId="166A954F" w14:textId="77777777" w:rsidR="004A5FEA" w:rsidRDefault="004A5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BatangChe">
    <w:charset w:val="81"/>
    <w:family w:val="modern"/>
    <w:pitch w:val="fixed"/>
    <w:sig w:usb0="B00002AF" w:usb1="69D77CFB" w:usb2="00000030" w:usb3="00000000" w:csb0="0008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8D23D" w14:textId="77777777" w:rsidR="0037606F" w:rsidRDefault="0037606F" w:rsidP="00FD61D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3E64825" w14:textId="77777777" w:rsidR="0037606F" w:rsidRDefault="0037606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6B4279" w14:textId="77777777" w:rsidR="004A5FEA" w:rsidRDefault="004A5FEA">
      <w:r>
        <w:separator/>
      </w:r>
    </w:p>
  </w:footnote>
  <w:footnote w:type="continuationSeparator" w:id="0">
    <w:p w14:paraId="459C2DE4" w14:textId="77777777" w:rsidR="004A5FEA" w:rsidRDefault="004A5F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77E01" w14:textId="43364F38" w:rsidR="008E2939" w:rsidRPr="009C59E7" w:rsidRDefault="008E2939" w:rsidP="008E2939">
    <w:pPr>
      <w:pStyle w:val="Nagwek"/>
      <w:pBdr>
        <w:bottom w:val="single" w:sz="4" w:space="7" w:color="auto"/>
      </w:pBdr>
      <w:jc w:val="both"/>
      <w:rPr>
        <w:rFonts w:ascii="Arial" w:hAnsi="Arial"/>
        <w:color w:val="C00000"/>
        <w:sz w:val="16"/>
        <w:szCs w:val="16"/>
      </w:rPr>
    </w:pPr>
    <w:r w:rsidRPr="00863372">
      <w:rPr>
        <w:rFonts w:ascii="Arial" w:hAnsi="Arial"/>
        <w:sz w:val="16"/>
        <w:szCs w:val="16"/>
      </w:rPr>
      <w:t>ZR-0</w:t>
    </w:r>
    <w:r w:rsidR="00311AE1">
      <w:rPr>
        <w:rFonts w:ascii="Arial" w:hAnsi="Arial"/>
        <w:sz w:val="16"/>
        <w:szCs w:val="16"/>
      </w:rPr>
      <w:t>42</w:t>
    </w:r>
    <w:r w:rsidRPr="00863372">
      <w:rPr>
        <w:rFonts w:ascii="Arial" w:hAnsi="Arial"/>
        <w:sz w:val="16"/>
        <w:szCs w:val="16"/>
      </w:rPr>
      <w:t>/</w:t>
    </w:r>
    <w:r w:rsidR="00311AE1">
      <w:rPr>
        <w:rFonts w:ascii="Arial" w:hAnsi="Arial"/>
        <w:sz w:val="16"/>
        <w:szCs w:val="16"/>
      </w:rPr>
      <w:t>U</w:t>
    </w:r>
    <w:r w:rsidRPr="00863372">
      <w:rPr>
        <w:rFonts w:ascii="Arial" w:hAnsi="Arial"/>
        <w:sz w:val="16"/>
        <w:szCs w:val="16"/>
      </w:rPr>
      <w:t>/RZ/202</w:t>
    </w:r>
    <w:r>
      <w:rPr>
        <w:rFonts w:ascii="Arial" w:hAnsi="Arial"/>
        <w:sz w:val="16"/>
        <w:szCs w:val="16"/>
      </w:rPr>
      <w:t>5</w:t>
    </w:r>
    <w:r w:rsidRPr="00863372">
      <w:rPr>
        <w:rFonts w:ascii="Arial" w:hAnsi="Arial"/>
        <w:sz w:val="16"/>
        <w:szCs w:val="16"/>
      </w:rPr>
      <w:t xml:space="preserve"> – </w:t>
    </w:r>
    <w:r w:rsidR="00311AE1">
      <w:rPr>
        <w:rFonts w:ascii="Arial" w:hAnsi="Arial"/>
        <w:sz w:val="16"/>
        <w:szCs w:val="16"/>
      </w:rPr>
      <w:t>„Remont wentylatorów na ITPO”</w:t>
    </w:r>
  </w:p>
  <w:p w14:paraId="55D64678" w14:textId="77777777" w:rsidR="0037606F" w:rsidRPr="004A6E1A" w:rsidRDefault="0037606F" w:rsidP="004A6E1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0C626A"/>
    <w:multiLevelType w:val="hybridMultilevel"/>
    <w:tmpl w:val="F432A65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7623531"/>
    <w:multiLevelType w:val="hybridMultilevel"/>
    <w:tmpl w:val="E86AE11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83733CF"/>
    <w:multiLevelType w:val="hybridMultilevel"/>
    <w:tmpl w:val="8EF019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CA92EBC"/>
    <w:multiLevelType w:val="multilevel"/>
    <w:tmpl w:val="217E3434"/>
    <w:lvl w:ilvl="0">
      <w:start w:val="1"/>
      <w:numFmt w:val="lowerLetter"/>
      <w:lvlText w:val="%1)"/>
      <w:lvlJc w:val="left"/>
      <w:pPr>
        <w:ind w:left="36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4" w15:restartNumberingAfterBreak="0">
    <w:nsid w:val="23570BD8"/>
    <w:multiLevelType w:val="hybridMultilevel"/>
    <w:tmpl w:val="31DC3DA0"/>
    <w:lvl w:ilvl="0" w:tplc="847E5C06">
      <w:start w:val="1"/>
      <w:numFmt w:val="decimal"/>
      <w:lvlText w:val="e.%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EF908A5"/>
    <w:multiLevelType w:val="multilevel"/>
    <w:tmpl w:val="9EA4A04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FF8616B"/>
    <w:multiLevelType w:val="hybridMultilevel"/>
    <w:tmpl w:val="7236FC4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3F211C7"/>
    <w:multiLevelType w:val="hybridMultilevel"/>
    <w:tmpl w:val="FE8AA5C2"/>
    <w:lvl w:ilvl="0" w:tplc="936E8C88">
      <w:start w:val="1"/>
      <w:numFmt w:val="lowerLetter"/>
      <w:lvlText w:val="%1)"/>
      <w:lvlJc w:val="left"/>
      <w:pPr>
        <w:ind w:left="786" w:hanging="360"/>
      </w:pPr>
      <w:rPr>
        <w:b w:val="0"/>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 w15:restartNumberingAfterBreak="0">
    <w:nsid w:val="758412B0"/>
    <w:multiLevelType w:val="hybridMultilevel"/>
    <w:tmpl w:val="FF12162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77787683"/>
    <w:multiLevelType w:val="hybridMultilevel"/>
    <w:tmpl w:val="4386B94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77F41D3E"/>
    <w:multiLevelType w:val="hybridMultilevel"/>
    <w:tmpl w:val="AE5C78C6"/>
    <w:lvl w:ilvl="0" w:tplc="CE645C9E">
      <w:start w:val="1"/>
      <w:numFmt w:val="lowerLetter"/>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DA164A8"/>
    <w:multiLevelType w:val="hybridMultilevel"/>
    <w:tmpl w:val="A45E288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F7A413F"/>
    <w:multiLevelType w:val="hybridMultilevel"/>
    <w:tmpl w:val="902A453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7F8552A9"/>
    <w:multiLevelType w:val="hybridMultilevel"/>
    <w:tmpl w:val="6568E0CE"/>
    <w:lvl w:ilvl="0" w:tplc="D3202B40">
      <w:start w:val="1"/>
      <w:numFmt w:val="lowerLetter"/>
      <w:lvlText w:val="%1)"/>
      <w:lvlJc w:val="left"/>
      <w:pPr>
        <w:ind w:left="720" w:hanging="360"/>
      </w:pPr>
      <w:rPr>
        <w:rFonts w:cs="Times New Roman"/>
        <w:b w:val="0"/>
        <w:bCs/>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16cid:durableId="130442398">
    <w:abstractNumId w:val="4"/>
  </w:num>
  <w:num w:numId="2" w16cid:durableId="905993257">
    <w:abstractNumId w:val="13"/>
  </w:num>
  <w:num w:numId="3" w16cid:durableId="399981515">
    <w:abstractNumId w:val="11"/>
  </w:num>
  <w:num w:numId="4" w16cid:durableId="1198468848">
    <w:abstractNumId w:val="3"/>
  </w:num>
  <w:num w:numId="5" w16cid:durableId="1873499395">
    <w:abstractNumId w:val="12"/>
  </w:num>
  <w:num w:numId="6" w16cid:durableId="1255284860">
    <w:abstractNumId w:val="2"/>
  </w:num>
  <w:num w:numId="7" w16cid:durableId="1529022319">
    <w:abstractNumId w:val="7"/>
  </w:num>
  <w:num w:numId="8" w16cid:durableId="859661028">
    <w:abstractNumId w:val="8"/>
  </w:num>
  <w:num w:numId="9" w16cid:durableId="1612132437">
    <w:abstractNumId w:val="5"/>
  </w:num>
  <w:num w:numId="10" w16cid:durableId="134571625">
    <w:abstractNumId w:val="9"/>
  </w:num>
  <w:num w:numId="11" w16cid:durableId="924149863">
    <w:abstractNumId w:val="1"/>
  </w:num>
  <w:num w:numId="12" w16cid:durableId="856237701">
    <w:abstractNumId w:val="0"/>
  </w:num>
  <w:num w:numId="13" w16cid:durableId="1793789387">
    <w:abstractNumId w:val="10"/>
  </w:num>
  <w:num w:numId="14" w16cid:durableId="1703705799">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F92"/>
    <w:rsid w:val="00000BB3"/>
    <w:rsid w:val="0000284D"/>
    <w:rsid w:val="00003225"/>
    <w:rsid w:val="00010658"/>
    <w:rsid w:val="000107D3"/>
    <w:rsid w:val="00011774"/>
    <w:rsid w:val="0001196E"/>
    <w:rsid w:val="00012144"/>
    <w:rsid w:val="0001253C"/>
    <w:rsid w:val="00014AAC"/>
    <w:rsid w:val="00021772"/>
    <w:rsid w:val="00022CD1"/>
    <w:rsid w:val="00023997"/>
    <w:rsid w:val="000269BB"/>
    <w:rsid w:val="00026C46"/>
    <w:rsid w:val="00035617"/>
    <w:rsid w:val="000404DE"/>
    <w:rsid w:val="000406E9"/>
    <w:rsid w:val="000417BA"/>
    <w:rsid w:val="0004419E"/>
    <w:rsid w:val="0005080A"/>
    <w:rsid w:val="00051E7D"/>
    <w:rsid w:val="00055D11"/>
    <w:rsid w:val="000633FF"/>
    <w:rsid w:val="00071EF7"/>
    <w:rsid w:val="000740F0"/>
    <w:rsid w:val="00080F2D"/>
    <w:rsid w:val="000824FB"/>
    <w:rsid w:val="0008336C"/>
    <w:rsid w:val="00085A00"/>
    <w:rsid w:val="00090D24"/>
    <w:rsid w:val="00095E8A"/>
    <w:rsid w:val="000A36EF"/>
    <w:rsid w:val="000A4A32"/>
    <w:rsid w:val="000A596F"/>
    <w:rsid w:val="000B0ABC"/>
    <w:rsid w:val="000B449B"/>
    <w:rsid w:val="000D0B2A"/>
    <w:rsid w:val="000D1896"/>
    <w:rsid w:val="000D5ACA"/>
    <w:rsid w:val="000D7FE1"/>
    <w:rsid w:val="000E25AC"/>
    <w:rsid w:val="000E264C"/>
    <w:rsid w:val="000E2E73"/>
    <w:rsid w:val="000E317A"/>
    <w:rsid w:val="000F014C"/>
    <w:rsid w:val="000F08B9"/>
    <w:rsid w:val="000F5AAC"/>
    <w:rsid w:val="000F6497"/>
    <w:rsid w:val="00100275"/>
    <w:rsid w:val="00100A7A"/>
    <w:rsid w:val="00105B11"/>
    <w:rsid w:val="00110E6B"/>
    <w:rsid w:val="00112DBE"/>
    <w:rsid w:val="001143D8"/>
    <w:rsid w:val="0012056E"/>
    <w:rsid w:val="00122884"/>
    <w:rsid w:val="0013356B"/>
    <w:rsid w:val="001343FE"/>
    <w:rsid w:val="0013507C"/>
    <w:rsid w:val="00135277"/>
    <w:rsid w:val="00135821"/>
    <w:rsid w:val="00137821"/>
    <w:rsid w:val="001441F9"/>
    <w:rsid w:val="001460FF"/>
    <w:rsid w:val="00150BFD"/>
    <w:rsid w:val="00152727"/>
    <w:rsid w:val="00162DB2"/>
    <w:rsid w:val="00164FF3"/>
    <w:rsid w:val="00165F63"/>
    <w:rsid w:val="00167A14"/>
    <w:rsid w:val="0017045A"/>
    <w:rsid w:val="00172DAE"/>
    <w:rsid w:val="001739AB"/>
    <w:rsid w:val="00173BEF"/>
    <w:rsid w:val="00173ED7"/>
    <w:rsid w:val="00177514"/>
    <w:rsid w:val="00184016"/>
    <w:rsid w:val="001840EB"/>
    <w:rsid w:val="00185ADE"/>
    <w:rsid w:val="00187ACC"/>
    <w:rsid w:val="001914D8"/>
    <w:rsid w:val="00191C77"/>
    <w:rsid w:val="001926A3"/>
    <w:rsid w:val="00192A00"/>
    <w:rsid w:val="00192EA2"/>
    <w:rsid w:val="00193147"/>
    <w:rsid w:val="001932CF"/>
    <w:rsid w:val="00193546"/>
    <w:rsid w:val="00194C8E"/>
    <w:rsid w:val="001951CA"/>
    <w:rsid w:val="00196203"/>
    <w:rsid w:val="00197D9B"/>
    <w:rsid w:val="001A13A9"/>
    <w:rsid w:val="001A3206"/>
    <w:rsid w:val="001A40BA"/>
    <w:rsid w:val="001A7076"/>
    <w:rsid w:val="001B01A3"/>
    <w:rsid w:val="001B04FA"/>
    <w:rsid w:val="001B1AC7"/>
    <w:rsid w:val="001C0058"/>
    <w:rsid w:val="001C3808"/>
    <w:rsid w:val="001C4F0E"/>
    <w:rsid w:val="001C6911"/>
    <w:rsid w:val="001D015A"/>
    <w:rsid w:val="001D0339"/>
    <w:rsid w:val="001D1310"/>
    <w:rsid w:val="001D3016"/>
    <w:rsid w:val="001D323D"/>
    <w:rsid w:val="001D6850"/>
    <w:rsid w:val="001E2163"/>
    <w:rsid w:val="001E2DC3"/>
    <w:rsid w:val="001E56DA"/>
    <w:rsid w:val="001E634B"/>
    <w:rsid w:val="001F1C0C"/>
    <w:rsid w:val="001F32D8"/>
    <w:rsid w:val="001F3EC6"/>
    <w:rsid w:val="001F46E8"/>
    <w:rsid w:val="001F4E53"/>
    <w:rsid w:val="001F4FAE"/>
    <w:rsid w:val="001F5DB8"/>
    <w:rsid w:val="001F7C15"/>
    <w:rsid w:val="00203276"/>
    <w:rsid w:val="00210979"/>
    <w:rsid w:val="00212699"/>
    <w:rsid w:val="00213AF2"/>
    <w:rsid w:val="00214D0D"/>
    <w:rsid w:val="0022270E"/>
    <w:rsid w:val="00224E24"/>
    <w:rsid w:val="00226798"/>
    <w:rsid w:val="002279E4"/>
    <w:rsid w:val="00230AB5"/>
    <w:rsid w:val="00232A19"/>
    <w:rsid w:val="00232CD7"/>
    <w:rsid w:val="00235AD2"/>
    <w:rsid w:val="00236FF5"/>
    <w:rsid w:val="0023727E"/>
    <w:rsid w:val="002461EC"/>
    <w:rsid w:val="00247B76"/>
    <w:rsid w:val="00250EA0"/>
    <w:rsid w:val="00250EE4"/>
    <w:rsid w:val="00251717"/>
    <w:rsid w:val="0025224A"/>
    <w:rsid w:val="0026227F"/>
    <w:rsid w:val="00266150"/>
    <w:rsid w:val="002663F0"/>
    <w:rsid w:val="00267364"/>
    <w:rsid w:val="0026792E"/>
    <w:rsid w:val="00270626"/>
    <w:rsid w:val="00271A8F"/>
    <w:rsid w:val="0027365C"/>
    <w:rsid w:val="00275265"/>
    <w:rsid w:val="0027588A"/>
    <w:rsid w:val="00280972"/>
    <w:rsid w:val="00283098"/>
    <w:rsid w:val="00284936"/>
    <w:rsid w:val="002873FF"/>
    <w:rsid w:val="002904B6"/>
    <w:rsid w:val="002943F1"/>
    <w:rsid w:val="002951E9"/>
    <w:rsid w:val="002A1D82"/>
    <w:rsid w:val="002A482D"/>
    <w:rsid w:val="002B2BA2"/>
    <w:rsid w:val="002B2D75"/>
    <w:rsid w:val="002B770A"/>
    <w:rsid w:val="002C01C3"/>
    <w:rsid w:val="002C08BE"/>
    <w:rsid w:val="002C2167"/>
    <w:rsid w:val="002C3E93"/>
    <w:rsid w:val="002D1EA7"/>
    <w:rsid w:val="002D7527"/>
    <w:rsid w:val="002E1BD7"/>
    <w:rsid w:val="002E6D0C"/>
    <w:rsid w:val="002E7FF4"/>
    <w:rsid w:val="002F2FBF"/>
    <w:rsid w:val="002F45EB"/>
    <w:rsid w:val="002F64BA"/>
    <w:rsid w:val="002F672A"/>
    <w:rsid w:val="002F7A1F"/>
    <w:rsid w:val="003020B8"/>
    <w:rsid w:val="00302636"/>
    <w:rsid w:val="00307E3E"/>
    <w:rsid w:val="00310032"/>
    <w:rsid w:val="003116B5"/>
    <w:rsid w:val="00311AE1"/>
    <w:rsid w:val="00312851"/>
    <w:rsid w:val="003139EB"/>
    <w:rsid w:val="00314A22"/>
    <w:rsid w:val="00317576"/>
    <w:rsid w:val="00317B0D"/>
    <w:rsid w:val="00321355"/>
    <w:rsid w:val="00322EDA"/>
    <w:rsid w:val="00326962"/>
    <w:rsid w:val="00327ECF"/>
    <w:rsid w:val="003318A8"/>
    <w:rsid w:val="00334662"/>
    <w:rsid w:val="00334D73"/>
    <w:rsid w:val="003354C1"/>
    <w:rsid w:val="00337385"/>
    <w:rsid w:val="003406BC"/>
    <w:rsid w:val="00344D68"/>
    <w:rsid w:val="00347A12"/>
    <w:rsid w:val="00350EEC"/>
    <w:rsid w:val="00353C1E"/>
    <w:rsid w:val="00353CC6"/>
    <w:rsid w:val="00354F2A"/>
    <w:rsid w:val="003551EB"/>
    <w:rsid w:val="00356A3C"/>
    <w:rsid w:val="003621E6"/>
    <w:rsid w:val="00362EBF"/>
    <w:rsid w:val="0036424A"/>
    <w:rsid w:val="00364F56"/>
    <w:rsid w:val="00366F92"/>
    <w:rsid w:val="00367BE6"/>
    <w:rsid w:val="00371073"/>
    <w:rsid w:val="003723E6"/>
    <w:rsid w:val="00372880"/>
    <w:rsid w:val="003731EA"/>
    <w:rsid w:val="0037606F"/>
    <w:rsid w:val="00376D2E"/>
    <w:rsid w:val="003779C1"/>
    <w:rsid w:val="00380AC6"/>
    <w:rsid w:val="00394089"/>
    <w:rsid w:val="00395530"/>
    <w:rsid w:val="003974F8"/>
    <w:rsid w:val="003A190F"/>
    <w:rsid w:val="003B008C"/>
    <w:rsid w:val="003B1C2A"/>
    <w:rsid w:val="003B2F53"/>
    <w:rsid w:val="003B4521"/>
    <w:rsid w:val="003B616E"/>
    <w:rsid w:val="003B62DE"/>
    <w:rsid w:val="003B7C7C"/>
    <w:rsid w:val="003C09C9"/>
    <w:rsid w:val="003C3BF4"/>
    <w:rsid w:val="003C5305"/>
    <w:rsid w:val="003D0C6C"/>
    <w:rsid w:val="003D2F28"/>
    <w:rsid w:val="003D3778"/>
    <w:rsid w:val="003D4E95"/>
    <w:rsid w:val="003D5A1E"/>
    <w:rsid w:val="003D5CF4"/>
    <w:rsid w:val="003D6FE5"/>
    <w:rsid w:val="003D7A5F"/>
    <w:rsid w:val="003E4F92"/>
    <w:rsid w:val="003E7DE9"/>
    <w:rsid w:val="003F344E"/>
    <w:rsid w:val="003F6E7C"/>
    <w:rsid w:val="003F6EA1"/>
    <w:rsid w:val="003F7FD1"/>
    <w:rsid w:val="0040225A"/>
    <w:rsid w:val="0040296D"/>
    <w:rsid w:val="004032EC"/>
    <w:rsid w:val="00403381"/>
    <w:rsid w:val="00403617"/>
    <w:rsid w:val="00405165"/>
    <w:rsid w:val="00406E0C"/>
    <w:rsid w:val="004126D8"/>
    <w:rsid w:val="004137B2"/>
    <w:rsid w:val="004222E1"/>
    <w:rsid w:val="004248E3"/>
    <w:rsid w:val="00434541"/>
    <w:rsid w:val="00435398"/>
    <w:rsid w:val="00440615"/>
    <w:rsid w:val="0044098C"/>
    <w:rsid w:val="00444E50"/>
    <w:rsid w:val="00446B5E"/>
    <w:rsid w:val="00447AA0"/>
    <w:rsid w:val="00450B9A"/>
    <w:rsid w:val="004606C9"/>
    <w:rsid w:val="0046294A"/>
    <w:rsid w:val="0046398F"/>
    <w:rsid w:val="004641CF"/>
    <w:rsid w:val="00472E7E"/>
    <w:rsid w:val="00473BED"/>
    <w:rsid w:val="00474A97"/>
    <w:rsid w:val="0047630D"/>
    <w:rsid w:val="004775D9"/>
    <w:rsid w:val="00481E39"/>
    <w:rsid w:val="004836C3"/>
    <w:rsid w:val="00485A68"/>
    <w:rsid w:val="00486850"/>
    <w:rsid w:val="00487E7D"/>
    <w:rsid w:val="00491D5D"/>
    <w:rsid w:val="004935C4"/>
    <w:rsid w:val="00495CB0"/>
    <w:rsid w:val="004A1B99"/>
    <w:rsid w:val="004A1D6A"/>
    <w:rsid w:val="004A3501"/>
    <w:rsid w:val="004A44B5"/>
    <w:rsid w:val="004A5FEA"/>
    <w:rsid w:val="004A6905"/>
    <w:rsid w:val="004A6E1A"/>
    <w:rsid w:val="004A7E7D"/>
    <w:rsid w:val="004B66AA"/>
    <w:rsid w:val="004C0E12"/>
    <w:rsid w:val="004C1670"/>
    <w:rsid w:val="004C2A0E"/>
    <w:rsid w:val="004C2A61"/>
    <w:rsid w:val="004C5B1C"/>
    <w:rsid w:val="004C7B7A"/>
    <w:rsid w:val="004D067C"/>
    <w:rsid w:val="004D33FC"/>
    <w:rsid w:val="004D580D"/>
    <w:rsid w:val="004E055F"/>
    <w:rsid w:val="004E4135"/>
    <w:rsid w:val="004E7E65"/>
    <w:rsid w:val="004F314E"/>
    <w:rsid w:val="005006FF"/>
    <w:rsid w:val="00500AB3"/>
    <w:rsid w:val="005100C7"/>
    <w:rsid w:val="00511B49"/>
    <w:rsid w:val="005220C8"/>
    <w:rsid w:val="005334CA"/>
    <w:rsid w:val="0053457D"/>
    <w:rsid w:val="00534BE0"/>
    <w:rsid w:val="005555D0"/>
    <w:rsid w:val="005604E3"/>
    <w:rsid w:val="00560A99"/>
    <w:rsid w:val="005624FE"/>
    <w:rsid w:val="00562897"/>
    <w:rsid w:val="00570067"/>
    <w:rsid w:val="005704DA"/>
    <w:rsid w:val="00575184"/>
    <w:rsid w:val="00575AC8"/>
    <w:rsid w:val="00575FFD"/>
    <w:rsid w:val="00580540"/>
    <w:rsid w:val="00581684"/>
    <w:rsid w:val="0058388E"/>
    <w:rsid w:val="00584F68"/>
    <w:rsid w:val="0058645C"/>
    <w:rsid w:val="005868E2"/>
    <w:rsid w:val="00586B3B"/>
    <w:rsid w:val="00591A10"/>
    <w:rsid w:val="0059490B"/>
    <w:rsid w:val="0059674A"/>
    <w:rsid w:val="005A002E"/>
    <w:rsid w:val="005A08EE"/>
    <w:rsid w:val="005A5624"/>
    <w:rsid w:val="005A5F9B"/>
    <w:rsid w:val="005A73BF"/>
    <w:rsid w:val="005A772D"/>
    <w:rsid w:val="005B07FA"/>
    <w:rsid w:val="005B6F7E"/>
    <w:rsid w:val="005C0600"/>
    <w:rsid w:val="005C08FB"/>
    <w:rsid w:val="005C297A"/>
    <w:rsid w:val="005C30A2"/>
    <w:rsid w:val="005C4908"/>
    <w:rsid w:val="005C5715"/>
    <w:rsid w:val="005D1177"/>
    <w:rsid w:val="005D1869"/>
    <w:rsid w:val="005D2323"/>
    <w:rsid w:val="005D48DA"/>
    <w:rsid w:val="005E2C8B"/>
    <w:rsid w:val="005E3C43"/>
    <w:rsid w:val="005E73D4"/>
    <w:rsid w:val="005E75DD"/>
    <w:rsid w:val="005E7C86"/>
    <w:rsid w:val="005F159D"/>
    <w:rsid w:val="005F48DA"/>
    <w:rsid w:val="00600803"/>
    <w:rsid w:val="006018AC"/>
    <w:rsid w:val="00601E8A"/>
    <w:rsid w:val="00603339"/>
    <w:rsid w:val="006038A5"/>
    <w:rsid w:val="006069B0"/>
    <w:rsid w:val="00607636"/>
    <w:rsid w:val="00614FCE"/>
    <w:rsid w:val="00615A18"/>
    <w:rsid w:val="006176F0"/>
    <w:rsid w:val="00622741"/>
    <w:rsid w:val="0062490F"/>
    <w:rsid w:val="00624DAF"/>
    <w:rsid w:val="006253B9"/>
    <w:rsid w:val="00625E53"/>
    <w:rsid w:val="006277BF"/>
    <w:rsid w:val="00631770"/>
    <w:rsid w:val="006322A3"/>
    <w:rsid w:val="0063446B"/>
    <w:rsid w:val="00634599"/>
    <w:rsid w:val="0063578F"/>
    <w:rsid w:val="00636192"/>
    <w:rsid w:val="00636D1C"/>
    <w:rsid w:val="00637E25"/>
    <w:rsid w:val="00640F57"/>
    <w:rsid w:val="00642C6B"/>
    <w:rsid w:val="00643371"/>
    <w:rsid w:val="006468FF"/>
    <w:rsid w:val="006475F2"/>
    <w:rsid w:val="0065152F"/>
    <w:rsid w:val="00654481"/>
    <w:rsid w:val="00657025"/>
    <w:rsid w:val="006578B0"/>
    <w:rsid w:val="00664D75"/>
    <w:rsid w:val="00666674"/>
    <w:rsid w:val="00666730"/>
    <w:rsid w:val="00667DCB"/>
    <w:rsid w:val="00670D09"/>
    <w:rsid w:val="00671905"/>
    <w:rsid w:val="006736C6"/>
    <w:rsid w:val="006779EE"/>
    <w:rsid w:val="006806A2"/>
    <w:rsid w:val="00681D08"/>
    <w:rsid w:val="00685789"/>
    <w:rsid w:val="00686661"/>
    <w:rsid w:val="00690961"/>
    <w:rsid w:val="006916DE"/>
    <w:rsid w:val="00692C11"/>
    <w:rsid w:val="006A0234"/>
    <w:rsid w:val="006A342A"/>
    <w:rsid w:val="006A5560"/>
    <w:rsid w:val="006B0D78"/>
    <w:rsid w:val="006B23EB"/>
    <w:rsid w:val="006B5993"/>
    <w:rsid w:val="006B74D0"/>
    <w:rsid w:val="006C17F2"/>
    <w:rsid w:val="006C3F62"/>
    <w:rsid w:val="006C4684"/>
    <w:rsid w:val="006C708D"/>
    <w:rsid w:val="006C758D"/>
    <w:rsid w:val="006D11B6"/>
    <w:rsid w:val="006D436E"/>
    <w:rsid w:val="006D46CE"/>
    <w:rsid w:val="006D5B98"/>
    <w:rsid w:val="006E130E"/>
    <w:rsid w:val="006E43F0"/>
    <w:rsid w:val="006E55AB"/>
    <w:rsid w:val="006F4F8B"/>
    <w:rsid w:val="0070082B"/>
    <w:rsid w:val="007012A7"/>
    <w:rsid w:val="00702C76"/>
    <w:rsid w:val="0070351A"/>
    <w:rsid w:val="007057E3"/>
    <w:rsid w:val="00705A7F"/>
    <w:rsid w:val="0071285D"/>
    <w:rsid w:val="007138C0"/>
    <w:rsid w:val="00713985"/>
    <w:rsid w:val="0071566F"/>
    <w:rsid w:val="007161C5"/>
    <w:rsid w:val="00723A9C"/>
    <w:rsid w:val="00730AC1"/>
    <w:rsid w:val="00733440"/>
    <w:rsid w:val="0074040E"/>
    <w:rsid w:val="00740500"/>
    <w:rsid w:val="00744952"/>
    <w:rsid w:val="00751965"/>
    <w:rsid w:val="00754B5F"/>
    <w:rsid w:val="007571D2"/>
    <w:rsid w:val="00762644"/>
    <w:rsid w:val="0076522B"/>
    <w:rsid w:val="00765D4C"/>
    <w:rsid w:val="00770375"/>
    <w:rsid w:val="00775E78"/>
    <w:rsid w:val="00776C18"/>
    <w:rsid w:val="007801D0"/>
    <w:rsid w:val="0078379B"/>
    <w:rsid w:val="00787CA6"/>
    <w:rsid w:val="00790E83"/>
    <w:rsid w:val="007A2673"/>
    <w:rsid w:val="007A514B"/>
    <w:rsid w:val="007A7E60"/>
    <w:rsid w:val="007B02D5"/>
    <w:rsid w:val="007B0A1D"/>
    <w:rsid w:val="007B4A63"/>
    <w:rsid w:val="007B57E4"/>
    <w:rsid w:val="007B7349"/>
    <w:rsid w:val="007D2A1A"/>
    <w:rsid w:val="007D5934"/>
    <w:rsid w:val="007D79E6"/>
    <w:rsid w:val="007E07C5"/>
    <w:rsid w:val="007E0995"/>
    <w:rsid w:val="007E5413"/>
    <w:rsid w:val="007E7497"/>
    <w:rsid w:val="007F22B0"/>
    <w:rsid w:val="007F65E5"/>
    <w:rsid w:val="00800173"/>
    <w:rsid w:val="00800A96"/>
    <w:rsid w:val="008057BF"/>
    <w:rsid w:val="00807465"/>
    <w:rsid w:val="00807532"/>
    <w:rsid w:val="008202DE"/>
    <w:rsid w:val="00820842"/>
    <w:rsid w:val="00820BBF"/>
    <w:rsid w:val="00823ED5"/>
    <w:rsid w:val="00824708"/>
    <w:rsid w:val="008259EA"/>
    <w:rsid w:val="008266FC"/>
    <w:rsid w:val="0082712F"/>
    <w:rsid w:val="00830375"/>
    <w:rsid w:val="0083135B"/>
    <w:rsid w:val="0083397C"/>
    <w:rsid w:val="00833D81"/>
    <w:rsid w:val="00835925"/>
    <w:rsid w:val="00844ED7"/>
    <w:rsid w:val="00846782"/>
    <w:rsid w:val="008547CD"/>
    <w:rsid w:val="00856051"/>
    <w:rsid w:val="00857C06"/>
    <w:rsid w:val="00860977"/>
    <w:rsid w:val="00866C5D"/>
    <w:rsid w:val="00872B6E"/>
    <w:rsid w:val="00874ADD"/>
    <w:rsid w:val="008812F5"/>
    <w:rsid w:val="00883CDB"/>
    <w:rsid w:val="0089202F"/>
    <w:rsid w:val="00892B16"/>
    <w:rsid w:val="008944F5"/>
    <w:rsid w:val="00894967"/>
    <w:rsid w:val="00895864"/>
    <w:rsid w:val="0089607C"/>
    <w:rsid w:val="008A0718"/>
    <w:rsid w:val="008A11B2"/>
    <w:rsid w:val="008A2FD1"/>
    <w:rsid w:val="008A5775"/>
    <w:rsid w:val="008A6312"/>
    <w:rsid w:val="008A6590"/>
    <w:rsid w:val="008A6C16"/>
    <w:rsid w:val="008B4632"/>
    <w:rsid w:val="008B5085"/>
    <w:rsid w:val="008C2058"/>
    <w:rsid w:val="008C21D6"/>
    <w:rsid w:val="008C5DC0"/>
    <w:rsid w:val="008C6E5C"/>
    <w:rsid w:val="008D036F"/>
    <w:rsid w:val="008D0C86"/>
    <w:rsid w:val="008D17AD"/>
    <w:rsid w:val="008D534C"/>
    <w:rsid w:val="008D5F7E"/>
    <w:rsid w:val="008D7E2C"/>
    <w:rsid w:val="008E0E38"/>
    <w:rsid w:val="008E23D9"/>
    <w:rsid w:val="008E268E"/>
    <w:rsid w:val="008E2939"/>
    <w:rsid w:val="008E4BBE"/>
    <w:rsid w:val="008E622C"/>
    <w:rsid w:val="008E7D48"/>
    <w:rsid w:val="008E7DDF"/>
    <w:rsid w:val="008F4D2A"/>
    <w:rsid w:val="008F6F4E"/>
    <w:rsid w:val="0090082A"/>
    <w:rsid w:val="00905E83"/>
    <w:rsid w:val="0090766C"/>
    <w:rsid w:val="00920694"/>
    <w:rsid w:val="00923036"/>
    <w:rsid w:val="00926429"/>
    <w:rsid w:val="00927998"/>
    <w:rsid w:val="0093026E"/>
    <w:rsid w:val="009376F9"/>
    <w:rsid w:val="00940DC5"/>
    <w:rsid w:val="00942AA2"/>
    <w:rsid w:val="00943140"/>
    <w:rsid w:val="009444F5"/>
    <w:rsid w:val="00947659"/>
    <w:rsid w:val="0095426F"/>
    <w:rsid w:val="00955615"/>
    <w:rsid w:val="0096227A"/>
    <w:rsid w:val="00965715"/>
    <w:rsid w:val="00966E48"/>
    <w:rsid w:val="009678D2"/>
    <w:rsid w:val="00967ABC"/>
    <w:rsid w:val="009731A5"/>
    <w:rsid w:val="00977974"/>
    <w:rsid w:val="0098415E"/>
    <w:rsid w:val="009963E9"/>
    <w:rsid w:val="009964DB"/>
    <w:rsid w:val="00996554"/>
    <w:rsid w:val="009967EC"/>
    <w:rsid w:val="009A020D"/>
    <w:rsid w:val="009A5BF1"/>
    <w:rsid w:val="009B0C77"/>
    <w:rsid w:val="009B0E8F"/>
    <w:rsid w:val="009B1ECF"/>
    <w:rsid w:val="009B3A33"/>
    <w:rsid w:val="009B4C00"/>
    <w:rsid w:val="009B580A"/>
    <w:rsid w:val="009B6A21"/>
    <w:rsid w:val="009B71D4"/>
    <w:rsid w:val="009C4210"/>
    <w:rsid w:val="009C5516"/>
    <w:rsid w:val="009D1B79"/>
    <w:rsid w:val="009D2268"/>
    <w:rsid w:val="009D4FB0"/>
    <w:rsid w:val="009D7FD8"/>
    <w:rsid w:val="009E36DD"/>
    <w:rsid w:val="009E45AA"/>
    <w:rsid w:val="009E4F33"/>
    <w:rsid w:val="009F2F71"/>
    <w:rsid w:val="009F6259"/>
    <w:rsid w:val="00A0309B"/>
    <w:rsid w:val="00A04749"/>
    <w:rsid w:val="00A07886"/>
    <w:rsid w:val="00A12797"/>
    <w:rsid w:val="00A12E25"/>
    <w:rsid w:val="00A1549E"/>
    <w:rsid w:val="00A21439"/>
    <w:rsid w:val="00A24181"/>
    <w:rsid w:val="00A27354"/>
    <w:rsid w:val="00A30C08"/>
    <w:rsid w:val="00A3342B"/>
    <w:rsid w:val="00A358D2"/>
    <w:rsid w:val="00A36FA1"/>
    <w:rsid w:val="00A3758E"/>
    <w:rsid w:val="00A4251E"/>
    <w:rsid w:val="00A507C0"/>
    <w:rsid w:val="00A563E9"/>
    <w:rsid w:val="00A56939"/>
    <w:rsid w:val="00A60027"/>
    <w:rsid w:val="00A6059D"/>
    <w:rsid w:val="00A643C4"/>
    <w:rsid w:val="00A734EB"/>
    <w:rsid w:val="00A75615"/>
    <w:rsid w:val="00A7615E"/>
    <w:rsid w:val="00A76EDE"/>
    <w:rsid w:val="00A90EF7"/>
    <w:rsid w:val="00A9611C"/>
    <w:rsid w:val="00A9739D"/>
    <w:rsid w:val="00A977EE"/>
    <w:rsid w:val="00AA0787"/>
    <w:rsid w:val="00AA083D"/>
    <w:rsid w:val="00AA3389"/>
    <w:rsid w:val="00AA397D"/>
    <w:rsid w:val="00AA6A16"/>
    <w:rsid w:val="00AB03A9"/>
    <w:rsid w:val="00AB0EB5"/>
    <w:rsid w:val="00AB140B"/>
    <w:rsid w:val="00AB3367"/>
    <w:rsid w:val="00AB3DCD"/>
    <w:rsid w:val="00AB4F91"/>
    <w:rsid w:val="00AB6950"/>
    <w:rsid w:val="00AD1657"/>
    <w:rsid w:val="00AD430F"/>
    <w:rsid w:val="00AD6FD2"/>
    <w:rsid w:val="00AD76C3"/>
    <w:rsid w:val="00AE02E6"/>
    <w:rsid w:val="00AE0760"/>
    <w:rsid w:val="00AE0B3A"/>
    <w:rsid w:val="00AF566C"/>
    <w:rsid w:val="00AF57DB"/>
    <w:rsid w:val="00AF5F5B"/>
    <w:rsid w:val="00AF67D7"/>
    <w:rsid w:val="00B01AFC"/>
    <w:rsid w:val="00B025A7"/>
    <w:rsid w:val="00B05550"/>
    <w:rsid w:val="00B07ACF"/>
    <w:rsid w:val="00B10573"/>
    <w:rsid w:val="00B1153D"/>
    <w:rsid w:val="00B150CB"/>
    <w:rsid w:val="00B21190"/>
    <w:rsid w:val="00B21957"/>
    <w:rsid w:val="00B233E9"/>
    <w:rsid w:val="00B23C05"/>
    <w:rsid w:val="00B26697"/>
    <w:rsid w:val="00B333AF"/>
    <w:rsid w:val="00B3653D"/>
    <w:rsid w:val="00B40760"/>
    <w:rsid w:val="00B44D11"/>
    <w:rsid w:val="00B46E9F"/>
    <w:rsid w:val="00B53979"/>
    <w:rsid w:val="00B539E5"/>
    <w:rsid w:val="00B53DA8"/>
    <w:rsid w:val="00B5517F"/>
    <w:rsid w:val="00B55DAB"/>
    <w:rsid w:val="00B6139E"/>
    <w:rsid w:val="00B62F77"/>
    <w:rsid w:val="00B6713D"/>
    <w:rsid w:val="00B72424"/>
    <w:rsid w:val="00B74980"/>
    <w:rsid w:val="00B75842"/>
    <w:rsid w:val="00B82F77"/>
    <w:rsid w:val="00B84CA9"/>
    <w:rsid w:val="00B865B0"/>
    <w:rsid w:val="00B91288"/>
    <w:rsid w:val="00B931A2"/>
    <w:rsid w:val="00B965C8"/>
    <w:rsid w:val="00B971B8"/>
    <w:rsid w:val="00BA1773"/>
    <w:rsid w:val="00BA3BB3"/>
    <w:rsid w:val="00BA66BB"/>
    <w:rsid w:val="00BB15F9"/>
    <w:rsid w:val="00BB1AEC"/>
    <w:rsid w:val="00BB3400"/>
    <w:rsid w:val="00BB69AF"/>
    <w:rsid w:val="00BB7114"/>
    <w:rsid w:val="00BC025C"/>
    <w:rsid w:val="00BC3776"/>
    <w:rsid w:val="00BC3829"/>
    <w:rsid w:val="00BC7589"/>
    <w:rsid w:val="00BC765A"/>
    <w:rsid w:val="00BC76F4"/>
    <w:rsid w:val="00BC7CC8"/>
    <w:rsid w:val="00BD034F"/>
    <w:rsid w:val="00BD2A09"/>
    <w:rsid w:val="00BD3B72"/>
    <w:rsid w:val="00BD4A1A"/>
    <w:rsid w:val="00BD719D"/>
    <w:rsid w:val="00BE4327"/>
    <w:rsid w:val="00BE6D59"/>
    <w:rsid w:val="00BF0BB6"/>
    <w:rsid w:val="00BF377B"/>
    <w:rsid w:val="00BF57E6"/>
    <w:rsid w:val="00BF61D4"/>
    <w:rsid w:val="00BF620C"/>
    <w:rsid w:val="00BF71D3"/>
    <w:rsid w:val="00C059E5"/>
    <w:rsid w:val="00C069C4"/>
    <w:rsid w:val="00C070D9"/>
    <w:rsid w:val="00C1138C"/>
    <w:rsid w:val="00C163F7"/>
    <w:rsid w:val="00C169E6"/>
    <w:rsid w:val="00C21AC1"/>
    <w:rsid w:val="00C224A6"/>
    <w:rsid w:val="00C226E8"/>
    <w:rsid w:val="00C23CEF"/>
    <w:rsid w:val="00C242D8"/>
    <w:rsid w:val="00C2533D"/>
    <w:rsid w:val="00C2569C"/>
    <w:rsid w:val="00C25B7B"/>
    <w:rsid w:val="00C26879"/>
    <w:rsid w:val="00C30B0A"/>
    <w:rsid w:val="00C35303"/>
    <w:rsid w:val="00C42F21"/>
    <w:rsid w:val="00C44885"/>
    <w:rsid w:val="00C44FD4"/>
    <w:rsid w:val="00C45D13"/>
    <w:rsid w:val="00C47679"/>
    <w:rsid w:val="00C50F00"/>
    <w:rsid w:val="00C53204"/>
    <w:rsid w:val="00C54554"/>
    <w:rsid w:val="00C54C9B"/>
    <w:rsid w:val="00C56E85"/>
    <w:rsid w:val="00C60771"/>
    <w:rsid w:val="00C73418"/>
    <w:rsid w:val="00C766FF"/>
    <w:rsid w:val="00C76A6B"/>
    <w:rsid w:val="00C85782"/>
    <w:rsid w:val="00C86DF5"/>
    <w:rsid w:val="00C871C2"/>
    <w:rsid w:val="00C875E7"/>
    <w:rsid w:val="00C9001E"/>
    <w:rsid w:val="00C916EF"/>
    <w:rsid w:val="00C92F4C"/>
    <w:rsid w:val="00C93E86"/>
    <w:rsid w:val="00C94D19"/>
    <w:rsid w:val="00C970A3"/>
    <w:rsid w:val="00C975EF"/>
    <w:rsid w:val="00CA2884"/>
    <w:rsid w:val="00CB2EC8"/>
    <w:rsid w:val="00CB2F74"/>
    <w:rsid w:val="00CB4EA6"/>
    <w:rsid w:val="00CB59D0"/>
    <w:rsid w:val="00CB7447"/>
    <w:rsid w:val="00CB7FE1"/>
    <w:rsid w:val="00CC2D0E"/>
    <w:rsid w:val="00CD1899"/>
    <w:rsid w:val="00CD3742"/>
    <w:rsid w:val="00CE3513"/>
    <w:rsid w:val="00CE3A0F"/>
    <w:rsid w:val="00CF2466"/>
    <w:rsid w:val="00CF7E8D"/>
    <w:rsid w:val="00D033AE"/>
    <w:rsid w:val="00D03425"/>
    <w:rsid w:val="00D12347"/>
    <w:rsid w:val="00D129E4"/>
    <w:rsid w:val="00D170AF"/>
    <w:rsid w:val="00D232EB"/>
    <w:rsid w:val="00D23A97"/>
    <w:rsid w:val="00D31180"/>
    <w:rsid w:val="00D31EB4"/>
    <w:rsid w:val="00D37671"/>
    <w:rsid w:val="00D42480"/>
    <w:rsid w:val="00D47844"/>
    <w:rsid w:val="00D50724"/>
    <w:rsid w:val="00D50D17"/>
    <w:rsid w:val="00D53165"/>
    <w:rsid w:val="00D536F2"/>
    <w:rsid w:val="00D548F4"/>
    <w:rsid w:val="00D5758D"/>
    <w:rsid w:val="00D6206B"/>
    <w:rsid w:val="00D668D0"/>
    <w:rsid w:val="00D74957"/>
    <w:rsid w:val="00D763E5"/>
    <w:rsid w:val="00D835EC"/>
    <w:rsid w:val="00D844AA"/>
    <w:rsid w:val="00D90355"/>
    <w:rsid w:val="00D91997"/>
    <w:rsid w:val="00D91EFE"/>
    <w:rsid w:val="00D93B9C"/>
    <w:rsid w:val="00DA1703"/>
    <w:rsid w:val="00DA284E"/>
    <w:rsid w:val="00DA35CE"/>
    <w:rsid w:val="00DA567F"/>
    <w:rsid w:val="00DA5902"/>
    <w:rsid w:val="00DB2EF7"/>
    <w:rsid w:val="00DC15F8"/>
    <w:rsid w:val="00DC51E8"/>
    <w:rsid w:val="00DC74C3"/>
    <w:rsid w:val="00DD06B8"/>
    <w:rsid w:val="00DD0D34"/>
    <w:rsid w:val="00DD4A61"/>
    <w:rsid w:val="00DF2616"/>
    <w:rsid w:val="00DF3847"/>
    <w:rsid w:val="00DF3919"/>
    <w:rsid w:val="00E00211"/>
    <w:rsid w:val="00E04331"/>
    <w:rsid w:val="00E13824"/>
    <w:rsid w:val="00E140F6"/>
    <w:rsid w:val="00E165DC"/>
    <w:rsid w:val="00E17124"/>
    <w:rsid w:val="00E33561"/>
    <w:rsid w:val="00E44567"/>
    <w:rsid w:val="00E47A98"/>
    <w:rsid w:val="00E504BC"/>
    <w:rsid w:val="00E506C4"/>
    <w:rsid w:val="00E50751"/>
    <w:rsid w:val="00E50DF8"/>
    <w:rsid w:val="00E534B6"/>
    <w:rsid w:val="00E54628"/>
    <w:rsid w:val="00E61E1E"/>
    <w:rsid w:val="00E647B8"/>
    <w:rsid w:val="00E65AC2"/>
    <w:rsid w:val="00E81915"/>
    <w:rsid w:val="00E81A3F"/>
    <w:rsid w:val="00E827D5"/>
    <w:rsid w:val="00E91082"/>
    <w:rsid w:val="00E93ACB"/>
    <w:rsid w:val="00E963AC"/>
    <w:rsid w:val="00EA07D0"/>
    <w:rsid w:val="00EA5AAA"/>
    <w:rsid w:val="00EA674B"/>
    <w:rsid w:val="00EB53A5"/>
    <w:rsid w:val="00EB6D63"/>
    <w:rsid w:val="00EB718D"/>
    <w:rsid w:val="00EC1347"/>
    <w:rsid w:val="00EC64C8"/>
    <w:rsid w:val="00ED0B7F"/>
    <w:rsid w:val="00ED435C"/>
    <w:rsid w:val="00ED653A"/>
    <w:rsid w:val="00EE097C"/>
    <w:rsid w:val="00EE5A17"/>
    <w:rsid w:val="00EF4DA0"/>
    <w:rsid w:val="00F013C7"/>
    <w:rsid w:val="00F0266B"/>
    <w:rsid w:val="00F03DCF"/>
    <w:rsid w:val="00F054D3"/>
    <w:rsid w:val="00F05672"/>
    <w:rsid w:val="00F0745C"/>
    <w:rsid w:val="00F13E8D"/>
    <w:rsid w:val="00F14546"/>
    <w:rsid w:val="00F22D0D"/>
    <w:rsid w:val="00F238E7"/>
    <w:rsid w:val="00F24854"/>
    <w:rsid w:val="00F27208"/>
    <w:rsid w:val="00F31530"/>
    <w:rsid w:val="00F37F1E"/>
    <w:rsid w:val="00F40678"/>
    <w:rsid w:val="00F43D42"/>
    <w:rsid w:val="00F4525A"/>
    <w:rsid w:val="00F467CA"/>
    <w:rsid w:val="00F50711"/>
    <w:rsid w:val="00F548FA"/>
    <w:rsid w:val="00F608B6"/>
    <w:rsid w:val="00F61A62"/>
    <w:rsid w:val="00F650AE"/>
    <w:rsid w:val="00F73694"/>
    <w:rsid w:val="00F7673D"/>
    <w:rsid w:val="00F76873"/>
    <w:rsid w:val="00F817E7"/>
    <w:rsid w:val="00F8184C"/>
    <w:rsid w:val="00F820D3"/>
    <w:rsid w:val="00F82ED6"/>
    <w:rsid w:val="00F861A5"/>
    <w:rsid w:val="00F92D10"/>
    <w:rsid w:val="00F9313E"/>
    <w:rsid w:val="00F94383"/>
    <w:rsid w:val="00F97AB5"/>
    <w:rsid w:val="00FA05C8"/>
    <w:rsid w:val="00FB0B40"/>
    <w:rsid w:val="00FB1029"/>
    <w:rsid w:val="00FB35F1"/>
    <w:rsid w:val="00FB6A1B"/>
    <w:rsid w:val="00FB77A9"/>
    <w:rsid w:val="00FC1704"/>
    <w:rsid w:val="00FC1C35"/>
    <w:rsid w:val="00FC3DBA"/>
    <w:rsid w:val="00FC467F"/>
    <w:rsid w:val="00FC5625"/>
    <w:rsid w:val="00FC5C73"/>
    <w:rsid w:val="00FC5F9B"/>
    <w:rsid w:val="00FD41F7"/>
    <w:rsid w:val="00FD61D4"/>
    <w:rsid w:val="00FD6C7A"/>
    <w:rsid w:val="00FE3195"/>
    <w:rsid w:val="00FE3521"/>
    <w:rsid w:val="00FE4B43"/>
    <w:rsid w:val="00FE5CD5"/>
    <w:rsid w:val="00FE673D"/>
    <w:rsid w:val="00FE7369"/>
    <w:rsid w:val="00FE7BD5"/>
    <w:rsid w:val="00FF168A"/>
    <w:rsid w:val="00FF2872"/>
    <w:rsid w:val="00FF549A"/>
    <w:rsid w:val="00FF59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265A8A"/>
  <w15:chartTrackingRefBased/>
  <w15:docId w15:val="{6C0171C3-089E-462B-9B96-32A660D4C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622741"/>
    <w:rPr>
      <w:sz w:val="24"/>
      <w:szCs w:val="24"/>
    </w:rPr>
  </w:style>
  <w:style w:type="paragraph" w:styleId="Nagwek1">
    <w:name w:val="heading 1"/>
    <w:basedOn w:val="Normalny"/>
    <w:next w:val="Normalny"/>
    <w:qFormat/>
    <w:rsid w:val="00F0745C"/>
    <w:pPr>
      <w:keepNext/>
      <w:spacing w:before="240" w:after="60"/>
      <w:outlineLvl w:val="0"/>
    </w:pPr>
    <w:rPr>
      <w:rFonts w:ascii="Arial" w:hAnsi="Arial" w:cs="Arial"/>
      <w:b/>
      <w:bCs/>
      <w:kern w:val="32"/>
      <w:sz w:val="32"/>
      <w:szCs w:val="32"/>
    </w:rPr>
  </w:style>
  <w:style w:type="paragraph" w:styleId="Nagwek2">
    <w:name w:val="heading 2"/>
    <w:aliases w:val="ASAPHeading 2,Numbered - 2,h 3, ICL,Heading 2a,H2,PA Major Section,l2,Headline 2,h2,2,headi,heading2,h21,h22,21,kopregel 2,Titre m"/>
    <w:basedOn w:val="Normalny"/>
    <w:next w:val="Normalny"/>
    <w:qFormat/>
    <w:rsid w:val="004775D9"/>
    <w:pPr>
      <w:keepNext/>
      <w:jc w:val="center"/>
      <w:outlineLvl w:val="1"/>
    </w:pPr>
    <w:rPr>
      <w:b/>
      <w:sz w:val="20"/>
      <w:szCs w:val="20"/>
    </w:rPr>
  </w:style>
  <w:style w:type="paragraph" w:styleId="Nagwek3">
    <w:name w:val="heading 3"/>
    <w:basedOn w:val="Normalny"/>
    <w:next w:val="Normalny"/>
    <w:qFormat/>
    <w:rsid w:val="00923036"/>
    <w:pPr>
      <w:keepNext/>
      <w:spacing w:before="240" w:after="60"/>
      <w:outlineLvl w:val="2"/>
    </w:pPr>
    <w:rPr>
      <w:rFonts w:ascii="Arial" w:hAnsi="Arial" w:cs="Arial"/>
      <w:b/>
      <w:bCs/>
      <w:sz w:val="26"/>
      <w:szCs w:val="26"/>
    </w:rPr>
  </w:style>
  <w:style w:type="paragraph" w:styleId="Nagwek4">
    <w:name w:val="heading 4"/>
    <w:basedOn w:val="Normalny"/>
    <w:next w:val="Normalny"/>
    <w:qFormat/>
    <w:rsid w:val="00923036"/>
    <w:pPr>
      <w:keepNext/>
      <w:spacing w:before="240" w:after="60"/>
      <w:outlineLvl w:val="3"/>
    </w:pPr>
    <w:rPr>
      <w:b/>
      <w:bCs/>
      <w:sz w:val="28"/>
      <w:szCs w:val="28"/>
    </w:rPr>
  </w:style>
  <w:style w:type="paragraph" w:styleId="Nagwek5">
    <w:name w:val="heading 5"/>
    <w:basedOn w:val="Normalny"/>
    <w:next w:val="Normalny"/>
    <w:qFormat/>
    <w:rsid w:val="00923036"/>
    <w:pPr>
      <w:spacing w:before="240" w:after="60"/>
      <w:outlineLvl w:val="4"/>
    </w:pPr>
    <w:rPr>
      <w:b/>
      <w:bCs/>
      <w:i/>
      <w:iCs/>
      <w:sz w:val="26"/>
      <w:szCs w:val="26"/>
    </w:rPr>
  </w:style>
  <w:style w:type="paragraph" w:styleId="Nagwek6">
    <w:name w:val="heading 6"/>
    <w:basedOn w:val="Normalny"/>
    <w:next w:val="Normalny"/>
    <w:qFormat/>
    <w:rsid w:val="001D6850"/>
    <w:pPr>
      <w:spacing w:before="240" w:after="60"/>
      <w:outlineLvl w:val="5"/>
    </w:pPr>
    <w:rPr>
      <w:b/>
      <w:bCs/>
      <w:sz w:val="22"/>
      <w:szCs w:val="22"/>
    </w:rPr>
  </w:style>
  <w:style w:type="paragraph" w:styleId="Nagwek7">
    <w:name w:val="heading 7"/>
    <w:basedOn w:val="Normalny"/>
    <w:next w:val="Normalny"/>
    <w:qFormat/>
    <w:rsid w:val="00923036"/>
    <w:pPr>
      <w:keepNext/>
      <w:widowControl w:val="0"/>
      <w:jc w:val="right"/>
      <w:outlineLvl w:val="6"/>
    </w:pPr>
    <w:rPr>
      <w:i/>
    </w:rPr>
  </w:style>
  <w:style w:type="paragraph" w:styleId="Nagwek8">
    <w:name w:val="heading 8"/>
    <w:basedOn w:val="Normalny"/>
    <w:next w:val="Normalny"/>
    <w:qFormat/>
    <w:rsid w:val="00923036"/>
    <w:pPr>
      <w:keepNext/>
      <w:jc w:val="center"/>
      <w:outlineLvl w:val="7"/>
    </w:pPr>
    <w:rPr>
      <w:rFonts w:ascii="Arial" w:hAnsi="Arial"/>
      <w:b/>
    </w:rPr>
  </w:style>
  <w:style w:type="paragraph" w:styleId="Nagwek9">
    <w:name w:val="heading 9"/>
    <w:basedOn w:val="Normalny"/>
    <w:next w:val="Normalny"/>
    <w:qFormat/>
    <w:rsid w:val="00923036"/>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rsid w:val="003E4F92"/>
    <w:pPr>
      <w:tabs>
        <w:tab w:val="left" w:pos="567"/>
        <w:tab w:val="left" w:pos="4536"/>
        <w:tab w:val="left" w:pos="5953"/>
      </w:tabs>
      <w:jc w:val="center"/>
    </w:pPr>
    <w:rPr>
      <w:b/>
      <w:sz w:val="36"/>
      <w:szCs w:val="20"/>
    </w:rPr>
  </w:style>
  <w:style w:type="paragraph" w:customStyle="1" w:styleId="pkt">
    <w:name w:val="pkt"/>
    <w:basedOn w:val="Normalny"/>
    <w:rsid w:val="003E4F92"/>
    <w:pPr>
      <w:spacing w:before="60" w:after="60"/>
      <w:ind w:left="851" w:hanging="295"/>
      <w:jc w:val="both"/>
    </w:pPr>
  </w:style>
  <w:style w:type="character" w:styleId="Hipercze">
    <w:name w:val="Hyperlink"/>
    <w:rsid w:val="003E4F92"/>
    <w:rPr>
      <w:color w:val="0000FF"/>
      <w:u w:val="single"/>
    </w:rPr>
  </w:style>
  <w:style w:type="paragraph" w:styleId="Nagwek">
    <w:name w:val="header"/>
    <w:basedOn w:val="Normalny"/>
    <w:link w:val="NagwekZnak"/>
    <w:rsid w:val="003E4F92"/>
    <w:pPr>
      <w:tabs>
        <w:tab w:val="center" w:pos="4536"/>
        <w:tab w:val="right" w:pos="9072"/>
      </w:tabs>
    </w:pPr>
  </w:style>
  <w:style w:type="paragraph" w:styleId="Stopka">
    <w:name w:val="footer"/>
    <w:basedOn w:val="Normalny"/>
    <w:rsid w:val="003E4F92"/>
    <w:pPr>
      <w:tabs>
        <w:tab w:val="center" w:pos="4536"/>
        <w:tab w:val="right" w:pos="9072"/>
      </w:tabs>
    </w:pPr>
  </w:style>
  <w:style w:type="paragraph" w:customStyle="1" w:styleId="pkt1">
    <w:name w:val="pkt1"/>
    <w:basedOn w:val="pkt"/>
    <w:rsid w:val="003E4F92"/>
    <w:pPr>
      <w:ind w:left="850" w:hanging="425"/>
    </w:pPr>
  </w:style>
  <w:style w:type="table" w:styleId="Tabela-Siatka">
    <w:name w:val="Table Grid"/>
    <w:basedOn w:val="Standardowy"/>
    <w:rsid w:val="003E4F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link w:val="ustZnak"/>
    <w:rsid w:val="004775D9"/>
    <w:pPr>
      <w:spacing w:before="60" w:after="60"/>
      <w:ind w:left="426" w:hanging="284"/>
      <w:jc w:val="both"/>
    </w:pPr>
    <w:rPr>
      <w:sz w:val="24"/>
      <w:szCs w:val="24"/>
    </w:rPr>
  </w:style>
  <w:style w:type="character" w:styleId="Odwoanieprzypisudolnego">
    <w:name w:val="footnote reference"/>
    <w:uiPriority w:val="99"/>
    <w:semiHidden/>
    <w:rsid w:val="008A6312"/>
    <w:rPr>
      <w:vertAlign w:val="superscript"/>
    </w:rPr>
  </w:style>
  <w:style w:type="paragraph" w:customStyle="1" w:styleId="Standard">
    <w:name w:val="Standard"/>
    <w:rsid w:val="008A6312"/>
    <w:pPr>
      <w:widowControl w:val="0"/>
      <w:autoSpaceDE w:val="0"/>
      <w:autoSpaceDN w:val="0"/>
      <w:adjustRightInd w:val="0"/>
    </w:pPr>
    <w:rPr>
      <w:sz w:val="24"/>
      <w:szCs w:val="24"/>
    </w:rPr>
  </w:style>
  <w:style w:type="paragraph" w:styleId="Tekstpodstawowy">
    <w:name w:val="Body Text"/>
    <w:basedOn w:val="Normalny"/>
    <w:link w:val="TekstpodstawowyZnak"/>
    <w:rsid w:val="00185ADE"/>
    <w:pPr>
      <w:jc w:val="center"/>
    </w:pPr>
    <w:rPr>
      <w:b/>
      <w:sz w:val="22"/>
      <w:szCs w:val="20"/>
    </w:rPr>
  </w:style>
  <w:style w:type="paragraph" w:styleId="Tekstblokowy">
    <w:name w:val="Block Text"/>
    <w:basedOn w:val="Normalny"/>
    <w:rsid w:val="002F64BA"/>
    <w:pPr>
      <w:tabs>
        <w:tab w:val="left" w:pos="426"/>
        <w:tab w:val="left" w:pos="6379"/>
      </w:tabs>
      <w:ind w:left="284" w:right="5386" w:hanging="142"/>
      <w:jc w:val="both"/>
    </w:pPr>
    <w:rPr>
      <w:szCs w:val="20"/>
    </w:rPr>
  </w:style>
  <w:style w:type="paragraph" w:customStyle="1" w:styleId="Tekstpodstawowy21">
    <w:name w:val="Tekst podstawowy 21"/>
    <w:basedOn w:val="Normalny"/>
    <w:rsid w:val="002F64BA"/>
    <w:pPr>
      <w:overflowPunct w:val="0"/>
      <w:autoSpaceDE w:val="0"/>
      <w:autoSpaceDN w:val="0"/>
      <w:adjustRightInd w:val="0"/>
      <w:ind w:left="1080"/>
      <w:jc w:val="both"/>
      <w:textAlignment w:val="baseline"/>
    </w:pPr>
    <w:rPr>
      <w:sz w:val="22"/>
      <w:szCs w:val="20"/>
    </w:rPr>
  </w:style>
  <w:style w:type="paragraph" w:styleId="Tekstdymka">
    <w:name w:val="Balloon Text"/>
    <w:basedOn w:val="Normalny"/>
    <w:semiHidden/>
    <w:rsid w:val="004C0E12"/>
    <w:rPr>
      <w:rFonts w:ascii="Tahoma" w:hAnsi="Tahoma" w:cs="Tahoma"/>
      <w:sz w:val="16"/>
      <w:szCs w:val="16"/>
    </w:rPr>
  </w:style>
  <w:style w:type="paragraph" w:styleId="Tekstpodstawowywcity2">
    <w:name w:val="Body Text Indent 2"/>
    <w:basedOn w:val="Normalny"/>
    <w:link w:val="Tekstpodstawowywcity2Znak"/>
    <w:rsid w:val="0071566F"/>
    <w:pPr>
      <w:spacing w:after="120" w:line="480" w:lineRule="auto"/>
      <w:ind w:left="283"/>
    </w:pPr>
  </w:style>
  <w:style w:type="paragraph" w:styleId="Tekstprzypisudolnego">
    <w:name w:val="footnote text"/>
    <w:basedOn w:val="Normalny"/>
    <w:link w:val="TekstprzypisudolnegoZnak"/>
    <w:uiPriority w:val="99"/>
    <w:semiHidden/>
    <w:rsid w:val="00165F63"/>
    <w:rPr>
      <w:sz w:val="20"/>
      <w:szCs w:val="20"/>
    </w:rPr>
  </w:style>
  <w:style w:type="paragraph" w:customStyle="1" w:styleId="tekst">
    <w:name w:val="tekst"/>
    <w:basedOn w:val="Normalny"/>
    <w:rsid w:val="00353C1E"/>
    <w:pPr>
      <w:suppressLineNumbers/>
      <w:spacing w:before="60" w:after="60"/>
      <w:jc w:val="both"/>
    </w:pPr>
  </w:style>
  <w:style w:type="paragraph" w:styleId="Tekstpodstawowy2">
    <w:name w:val="Body Text 2"/>
    <w:basedOn w:val="Normalny"/>
    <w:rsid w:val="00AB6950"/>
    <w:pPr>
      <w:spacing w:after="120" w:line="480" w:lineRule="auto"/>
    </w:pPr>
  </w:style>
  <w:style w:type="paragraph" w:customStyle="1" w:styleId="lit">
    <w:name w:val="lit"/>
    <w:rsid w:val="009B0E8F"/>
    <w:pPr>
      <w:spacing w:before="60" w:after="60"/>
      <w:ind w:left="1281" w:hanging="272"/>
      <w:jc w:val="both"/>
    </w:pPr>
    <w:rPr>
      <w:sz w:val="24"/>
      <w:szCs w:val="24"/>
    </w:rPr>
  </w:style>
  <w:style w:type="character" w:customStyle="1" w:styleId="akapitdomyslny">
    <w:name w:val="akapitdomyslny"/>
    <w:rsid w:val="009B0E8F"/>
    <w:rPr>
      <w:sz w:val="20"/>
      <w:szCs w:val="20"/>
    </w:rPr>
  </w:style>
  <w:style w:type="paragraph" w:customStyle="1" w:styleId="tyt">
    <w:name w:val="tyt"/>
    <w:basedOn w:val="Normalny"/>
    <w:rsid w:val="001D6850"/>
    <w:pPr>
      <w:keepNext/>
      <w:spacing w:before="60" w:after="60"/>
      <w:jc w:val="center"/>
    </w:pPr>
    <w:rPr>
      <w:b/>
      <w:bCs/>
    </w:rPr>
  </w:style>
  <w:style w:type="paragraph" w:styleId="Tekstpodstawowywcity">
    <w:name w:val="Body Text Indent"/>
    <w:basedOn w:val="Normalny"/>
    <w:rsid w:val="00F0745C"/>
    <w:pPr>
      <w:spacing w:after="120"/>
      <w:ind w:left="283"/>
    </w:pPr>
  </w:style>
  <w:style w:type="character" w:styleId="Numerstrony">
    <w:name w:val="page number"/>
    <w:basedOn w:val="Domylnaczcionkaakapitu"/>
    <w:rsid w:val="00EA5AAA"/>
  </w:style>
  <w:style w:type="paragraph" w:styleId="Tekstpodstawowywcity3">
    <w:name w:val="Body Text Indent 3"/>
    <w:basedOn w:val="Normalny"/>
    <w:rsid w:val="00923036"/>
    <w:pPr>
      <w:spacing w:after="120"/>
      <w:ind w:left="283"/>
    </w:pPr>
    <w:rPr>
      <w:sz w:val="16"/>
      <w:szCs w:val="16"/>
    </w:rPr>
  </w:style>
  <w:style w:type="paragraph" w:styleId="Tekstpodstawowy3">
    <w:name w:val="Body Text 3"/>
    <w:basedOn w:val="Normalny"/>
    <w:rsid w:val="00923036"/>
    <w:pPr>
      <w:spacing w:after="120"/>
    </w:pPr>
    <w:rPr>
      <w:sz w:val="16"/>
      <w:szCs w:val="16"/>
    </w:rPr>
  </w:style>
  <w:style w:type="paragraph" w:styleId="Zwykytekst">
    <w:name w:val="Plain Text"/>
    <w:basedOn w:val="Normalny"/>
    <w:rsid w:val="00923036"/>
    <w:rPr>
      <w:rFonts w:ascii="Courier New" w:hAnsi="Courier New"/>
      <w:sz w:val="20"/>
      <w:szCs w:val="20"/>
    </w:rPr>
  </w:style>
  <w:style w:type="paragraph" w:styleId="Lista2">
    <w:name w:val="List 2"/>
    <w:basedOn w:val="Normalny"/>
    <w:rsid w:val="00923036"/>
    <w:pPr>
      <w:ind w:left="566" w:hanging="283"/>
    </w:pPr>
    <w:rPr>
      <w:sz w:val="20"/>
    </w:rPr>
  </w:style>
  <w:style w:type="paragraph" w:styleId="Podtytu">
    <w:name w:val="Subtitle"/>
    <w:basedOn w:val="Normalny"/>
    <w:qFormat/>
    <w:rsid w:val="00923036"/>
    <w:pPr>
      <w:jc w:val="both"/>
    </w:pPr>
    <w:rPr>
      <w:rFonts w:ascii="Arial" w:hAnsi="Arial"/>
      <w:b/>
      <w:sz w:val="28"/>
      <w:u w:val="single"/>
    </w:rPr>
  </w:style>
  <w:style w:type="paragraph" w:styleId="Mapadokumentu">
    <w:name w:val="Document Map"/>
    <w:basedOn w:val="Normalny"/>
    <w:semiHidden/>
    <w:rsid w:val="00923036"/>
    <w:pPr>
      <w:shd w:val="clear" w:color="auto" w:fill="000080"/>
    </w:pPr>
    <w:rPr>
      <w:rFonts w:ascii="Tahoma" w:hAnsi="Tahoma" w:cs="Tahoma"/>
    </w:rPr>
  </w:style>
  <w:style w:type="paragraph" w:customStyle="1" w:styleId="Naglwek2">
    <w:name w:val="Naglówek 2"/>
    <w:basedOn w:val="Normalny"/>
    <w:next w:val="Normalny"/>
    <w:rsid w:val="00923036"/>
    <w:pPr>
      <w:keepNext/>
      <w:jc w:val="both"/>
    </w:pPr>
    <w:rPr>
      <w:szCs w:val="20"/>
    </w:rPr>
  </w:style>
  <w:style w:type="paragraph" w:styleId="Tekstkomentarza">
    <w:name w:val="annotation text"/>
    <w:basedOn w:val="Normalny"/>
    <w:semiHidden/>
    <w:rsid w:val="00955615"/>
    <w:rPr>
      <w:sz w:val="20"/>
      <w:szCs w:val="20"/>
    </w:rPr>
  </w:style>
  <w:style w:type="paragraph" w:styleId="Tekstprzypisukocowego">
    <w:name w:val="endnote text"/>
    <w:basedOn w:val="Normalny"/>
    <w:semiHidden/>
    <w:rsid w:val="009F6259"/>
    <w:rPr>
      <w:sz w:val="20"/>
      <w:szCs w:val="20"/>
    </w:rPr>
  </w:style>
  <w:style w:type="character" w:styleId="Odwoanieprzypisukocowego">
    <w:name w:val="endnote reference"/>
    <w:semiHidden/>
    <w:rsid w:val="009F6259"/>
    <w:rPr>
      <w:vertAlign w:val="superscript"/>
    </w:rPr>
  </w:style>
  <w:style w:type="paragraph" w:customStyle="1" w:styleId="Tekstpodstawowy31">
    <w:name w:val="Tekst podstawowy 31"/>
    <w:basedOn w:val="Normalny"/>
    <w:rsid w:val="00435398"/>
    <w:pPr>
      <w:overflowPunct w:val="0"/>
      <w:autoSpaceDE w:val="0"/>
      <w:autoSpaceDN w:val="0"/>
      <w:adjustRightInd w:val="0"/>
      <w:jc w:val="both"/>
      <w:textAlignment w:val="baseline"/>
    </w:pPr>
    <w:rPr>
      <w:color w:val="000000"/>
      <w:sz w:val="22"/>
      <w:szCs w:val="20"/>
    </w:rPr>
  </w:style>
  <w:style w:type="paragraph" w:customStyle="1" w:styleId="Znak">
    <w:name w:val="Znak"/>
    <w:basedOn w:val="Normalny"/>
    <w:rsid w:val="004222E1"/>
    <w:rPr>
      <w:rFonts w:ascii="Arial" w:hAnsi="Arial" w:cs="Arial"/>
    </w:rPr>
  </w:style>
  <w:style w:type="character" w:customStyle="1" w:styleId="ustZnak">
    <w:name w:val="ust Znak"/>
    <w:link w:val="ust"/>
    <w:locked/>
    <w:rsid w:val="00F03DCF"/>
    <w:rPr>
      <w:sz w:val="24"/>
      <w:szCs w:val="24"/>
      <w:lang w:val="pl-PL" w:eastAsia="pl-PL" w:bidi="ar-SA"/>
    </w:rPr>
  </w:style>
  <w:style w:type="paragraph" w:customStyle="1" w:styleId="Znak1">
    <w:name w:val="Znak1"/>
    <w:basedOn w:val="Normalny"/>
    <w:rsid w:val="00F03DCF"/>
    <w:rPr>
      <w:rFonts w:ascii="Arial" w:hAnsi="Arial" w:cs="Arial"/>
    </w:rPr>
  </w:style>
  <w:style w:type="paragraph" w:styleId="Tematkomentarza">
    <w:name w:val="annotation subject"/>
    <w:basedOn w:val="Tekstkomentarza"/>
    <w:next w:val="Tekstkomentarza"/>
    <w:semiHidden/>
    <w:rsid w:val="00B75842"/>
    <w:rPr>
      <w:b/>
      <w:bCs/>
    </w:rPr>
  </w:style>
  <w:style w:type="paragraph" w:customStyle="1" w:styleId="Znak0">
    <w:name w:val="Znak"/>
    <w:basedOn w:val="Normalny"/>
    <w:rsid w:val="00BE6D59"/>
  </w:style>
  <w:style w:type="character" w:customStyle="1" w:styleId="TytuZnak">
    <w:name w:val="Tytuł Znak"/>
    <w:link w:val="Tytu"/>
    <w:rsid w:val="005E3C43"/>
    <w:rPr>
      <w:b/>
      <w:sz w:val="36"/>
    </w:rPr>
  </w:style>
  <w:style w:type="character" w:customStyle="1" w:styleId="TekstpodstawowyZnak">
    <w:name w:val="Tekst podstawowy Znak"/>
    <w:link w:val="Tekstpodstawowy"/>
    <w:rsid w:val="00BA1773"/>
    <w:rPr>
      <w:b/>
      <w:sz w:val="22"/>
    </w:rPr>
  </w:style>
  <w:style w:type="character" w:customStyle="1" w:styleId="NagwekZnak">
    <w:name w:val="Nagłówek Znak"/>
    <w:link w:val="Nagwek"/>
    <w:rsid w:val="00162DB2"/>
    <w:rPr>
      <w:sz w:val="24"/>
      <w:szCs w:val="24"/>
    </w:rPr>
  </w:style>
  <w:style w:type="character" w:customStyle="1" w:styleId="Tekstpodstawowywcity2Znak">
    <w:name w:val="Tekst podstawowy wcięty 2 Znak"/>
    <w:link w:val="Tekstpodstawowywcity2"/>
    <w:rsid w:val="0037606F"/>
    <w:rPr>
      <w:sz w:val="24"/>
      <w:szCs w:val="24"/>
    </w:rPr>
  </w:style>
  <w:style w:type="character" w:customStyle="1" w:styleId="TekstprzypisudolnegoZnak">
    <w:name w:val="Tekst przypisu dolnego Znak"/>
    <w:link w:val="Tekstprzypisudolnego"/>
    <w:uiPriority w:val="99"/>
    <w:semiHidden/>
    <w:rsid w:val="00FE673D"/>
  </w:style>
  <w:style w:type="paragraph" w:styleId="Akapitzlist">
    <w:name w:val="List Paragraph"/>
    <w:basedOn w:val="Normalny"/>
    <w:uiPriority w:val="34"/>
    <w:qFormat/>
    <w:rsid w:val="00317576"/>
    <w:pPr>
      <w:spacing w:after="160" w:line="259" w:lineRule="auto"/>
      <w:ind w:left="720"/>
      <w:contextualSpacing/>
    </w:pPr>
    <w:rPr>
      <w:rFonts w:ascii="Calibri" w:eastAsia="Calibri" w:hAnsi="Calibri"/>
      <w:sz w:val="22"/>
      <w:szCs w:val="22"/>
      <w:lang w:eastAsia="en-US"/>
    </w:rPr>
  </w:style>
  <w:style w:type="character" w:styleId="Odwoaniedokomentarza">
    <w:name w:val="annotation reference"/>
    <w:uiPriority w:val="99"/>
    <w:rsid w:val="005A5624"/>
    <w:rPr>
      <w:sz w:val="16"/>
      <w:szCs w:val="16"/>
    </w:rPr>
  </w:style>
  <w:style w:type="paragraph" w:customStyle="1" w:styleId="Styl1">
    <w:name w:val="Styl1"/>
    <w:basedOn w:val="Tytu"/>
    <w:qFormat/>
    <w:rsid w:val="00622741"/>
    <w:pPr>
      <w:pBdr>
        <w:top w:val="single" w:sz="4" w:space="4" w:color="auto"/>
        <w:left w:val="single" w:sz="4" w:space="4" w:color="auto"/>
        <w:bottom w:val="single" w:sz="4" w:space="4" w:color="auto"/>
        <w:right w:val="single" w:sz="4" w:space="4" w:color="auto"/>
      </w:pBdr>
      <w:spacing w:after="120"/>
      <w:jc w:val="left"/>
    </w:pPr>
    <w:rPr>
      <w:rFonts w:ascii="Arial" w:hAnsi="Arial"/>
      <w:b w:val="0"/>
      <w:sz w:val="20"/>
    </w:rPr>
  </w:style>
  <w:style w:type="paragraph" w:customStyle="1" w:styleId="Zawartotabeli">
    <w:name w:val="Zawartość tabeli"/>
    <w:basedOn w:val="Normalny"/>
    <w:rsid w:val="0022270E"/>
    <w:pPr>
      <w:widowControl w:val="0"/>
      <w:suppressLineNumbers/>
      <w:suppressAutoHyphens/>
    </w:pPr>
    <w:rPr>
      <w:rFonts w:eastAsia="Arial Unicode MS" w:cs="Tahoma"/>
      <w:kern w:val="1"/>
      <w:lang w:eastAsia="hi-IN" w:bidi="hi-IN"/>
    </w:rPr>
  </w:style>
  <w:style w:type="paragraph" w:customStyle="1" w:styleId="Default">
    <w:name w:val="Default"/>
    <w:rsid w:val="00311AE1"/>
    <w:pPr>
      <w:autoSpaceDE w:val="0"/>
      <w:autoSpaceDN w:val="0"/>
      <w:adjustRightInd w:val="0"/>
    </w:pPr>
    <w:rPr>
      <w:rFonts w:eastAsia="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63177">
      <w:bodyDiv w:val="1"/>
      <w:marLeft w:val="0"/>
      <w:marRight w:val="0"/>
      <w:marTop w:val="0"/>
      <w:marBottom w:val="0"/>
      <w:divBdr>
        <w:top w:val="none" w:sz="0" w:space="0" w:color="auto"/>
        <w:left w:val="none" w:sz="0" w:space="0" w:color="auto"/>
        <w:bottom w:val="none" w:sz="0" w:space="0" w:color="auto"/>
        <w:right w:val="none" w:sz="0" w:space="0" w:color="auto"/>
      </w:divBdr>
    </w:div>
    <w:div w:id="113448238">
      <w:bodyDiv w:val="1"/>
      <w:marLeft w:val="0"/>
      <w:marRight w:val="0"/>
      <w:marTop w:val="0"/>
      <w:marBottom w:val="0"/>
      <w:divBdr>
        <w:top w:val="none" w:sz="0" w:space="0" w:color="auto"/>
        <w:left w:val="none" w:sz="0" w:space="0" w:color="auto"/>
        <w:bottom w:val="none" w:sz="0" w:space="0" w:color="auto"/>
        <w:right w:val="none" w:sz="0" w:space="0" w:color="auto"/>
      </w:divBdr>
    </w:div>
    <w:div w:id="185144134">
      <w:bodyDiv w:val="1"/>
      <w:marLeft w:val="0"/>
      <w:marRight w:val="0"/>
      <w:marTop w:val="0"/>
      <w:marBottom w:val="0"/>
      <w:divBdr>
        <w:top w:val="none" w:sz="0" w:space="0" w:color="auto"/>
        <w:left w:val="none" w:sz="0" w:space="0" w:color="auto"/>
        <w:bottom w:val="none" w:sz="0" w:space="0" w:color="auto"/>
        <w:right w:val="none" w:sz="0" w:space="0" w:color="auto"/>
      </w:divBdr>
    </w:div>
    <w:div w:id="191117529">
      <w:bodyDiv w:val="1"/>
      <w:marLeft w:val="0"/>
      <w:marRight w:val="0"/>
      <w:marTop w:val="0"/>
      <w:marBottom w:val="0"/>
      <w:divBdr>
        <w:top w:val="none" w:sz="0" w:space="0" w:color="auto"/>
        <w:left w:val="none" w:sz="0" w:space="0" w:color="auto"/>
        <w:bottom w:val="none" w:sz="0" w:space="0" w:color="auto"/>
        <w:right w:val="none" w:sz="0" w:space="0" w:color="auto"/>
      </w:divBdr>
    </w:div>
    <w:div w:id="365449320">
      <w:bodyDiv w:val="1"/>
      <w:marLeft w:val="0"/>
      <w:marRight w:val="0"/>
      <w:marTop w:val="0"/>
      <w:marBottom w:val="0"/>
      <w:divBdr>
        <w:top w:val="none" w:sz="0" w:space="0" w:color="auto"/>
        <w:left w:val="none" w:sz="0" w:space="0" w:color="auto"/>
        <w:bottom w:val="none" w:sz="0" w:space="0" w:color="auto"/>
        <w:right w:val="none" w:sz="0" w:space="0" w:color="auto"/>
      </w:divBdr>
    </w:div>
    <w:div w:id="418676488">
      <w:bodyDiv w:val="1"/>
      <w:marLeft w:val="0"/>
      <w:marRight w:val="0"/>
      <w:marTop w:val="0"/>
      <w:marBottom w:val="0"/>
      <w:divBdr>
        <w:top w:val="none" w:sz="0" w:space="0" w:color="auto"/>
        <w:left w:val="none" w:sz="0" w:space="0" w:color="auto"/>
        <w:bottom w:val="none" w:sz="0" w:space="0" w:color="auto"/>
        <w:right w:val="none" w:sz="0" w:space="0" w:color="auto"/>
      </w:divBdr>
    </w:div>
    <w:div w:id="483469755">
      <w:bodyDiv w:val="1"/>
      <w:marLeft w:val="0"/>
      <w:marRight w:val="0"/>
      <w:marTop w:val="0"/>
      <w:marBottom w:val="0"/>
      <w:divBdr>
        <w:top w:val="none" w:sz="0" w:space="0" w:color="auto"/>
        <w:left w:val="none" w:sz="0" w:space="0" w:color="auto"/>
        <w:bottom w:val="none" w:sz="0" w:space="0" w:color="auto"/>
        <w:right w:val="none" w:sz="0" w:space="0" w:color="auto"/>
      </w:divBdr>
    </w:div>
    <w:div w:id="513882027">
      <w:bodyDiv w:val="1"/>
      <w:marLeft w:val="0"/>
      <w:marRight w:val="0"/>
      <w:marTop w:val="0"/>
      <w:marBottom w:val="0"/>
      <w:divBdr>
        <w:top w:val="none" w:sz="0" w:space="0" w:color="auto"/>
        <w:left w:val="none" w:sz="0" w:space="0" w:color="auto"/>
        <w:bottom w:val="none" w:sz="0" w:space="0" w:color="auto"/>
        <w:right w:val="none" w:sz="0" w:space="0" w:color="auto"/>
      </w:divBdr>
    </w:div>
    <w:div w:id="579409256">
      <w:bodyDiv w:val="1"/>
      <w:marLeft w:val="0"/>
      <w:marRight w:val="0"/>
      <w:marTop w:val="0"/>
      <w:marBottom w:val="0"/>
      <w:divBdr>
        <w:top w:val="none" w:sz="0" w:space="0" w:color="auto"/>
        <w:left w:val="none" w:sz="0" w:space="0" w:color="auto"/>
        <w:bottom w:val="none" w:sz="0" w:space="0" w:color="auto"/>
        <w:right w:val="none" w:sz="0" w:space="0" w:color="auto"/>
      </w:divBdr>
    </w:div>
    <w:div w:id="664674202">
      <w:bodyDiv w:val="1"/>
      <w:marLeft w:val="0"/>
      <w:marRight w:val="0"/>
      <w:marTop w:val="0"/>
      <w:marBottom w:val="0"/>
      <w:divBdr>
        <w:top w:val="none" w:sz="0" w:space="0" w:color="auto"/>
        <w:left w:val="none" w:sz="0" w:space="0" w:color="auto"/>
        <w:bottom w:val="none" w:sz="0" w:space="0" w:color="auto"/>
        <w:right w:val="none" w:sz="0" w:space="0" w:color="auto"/>
      </w:divBdr>
    </w:div>
    <w:div w:id="747658703">
      <w:bodyDiv w:val="1"/>
      <w:marLeft w:val="0"/>
      <w:marRight w:val="0"/>
      <w:marTop w:val="0"/>
      <w:marBottom w:val="0"/>
      <w:divBdr>
        <w:top w:val="none" w:sz="0" w:space="0" w:color="auto"/>
        <w:left w:val="none" w:sz="0" w:space="0" w:color="auto"/>
        <w:bottom w:val="none" w:sz="0" w:space="0" w:color="auto"/>
        <w:right w:val="none" w:sz="0" w:space="0" w:color="auto"/>
      </w:divBdr>
    </w:div>
    <w:div w:id="763575622">
      <w:bodyDiv w:val="1"/>
      <w:marLeft w:val="0"/>
      <w:marRight w:val="0"/>
      <w:marTop w:val="0"/>
      <w:marBottom w:val="0"/>
      <w:divBdr>
        <w:top w:val="none" w:sz="0" w:space="0" w:color="auto"/>
        <w:left w:val="none" w:sz="0" w:space="0" w:color="auto"/>
        <w:bottom w:val="none" w:sz="0" w:space="0" w:color="auto"/>
        <w:right w:val="none" w:sz="0" w:space="0" w:color="auto"/>
      </w:divBdr>
    </w:div>
    <w:div w:id="898438535">
      <w:bodyDiv w:val="1"/>
      <w:marLeft w:val="0"/>
      <w:marRight w:val="0"/>
      <w:marTop w:val="0"/>
      <w:marBottom w:val="0"/>
      <w:divBdr>
        <w:top w:val="none" w:sz="0" w:space="0" w:color="auto"/>
        <w:left w:val="none" w:sz="0" w:space="0" w:color="auto"/>
        <w:bottom w:val="none" w:sz="0" w:space="0" w:color="auto"/>
        <w:right w:val="none" w:sz="0" w:space="0" w:color="auto"/>
      </w:divBdr>
    </w:div>
    <w:div w:id="916596221">
      <w:bodyDiv w:val="1"/>
      <w:marLeft w:val="0"/>
      <w:marRight w:val="0"/>
      <w:marTop w:val="0"/>
      <w:marBottom w:val="0"/>
      <w:divBdr>
        <w:top w:val="none" w:sz="0" w:space="0" w:color="auto"/>
        <w:left w:val="none" w:sz="0" w:space="0" w:color="auto"/>
        <w:bottom w:val="none" w:sz="0" w:space="0" w:color="auto"/>
        <w:right w:val="none" w:sz="0" w:space="0" w:color="auto"/>
      </w:divBdr>
    </w:div>
    <w:div w:id="941491175">
      <w:bodyDiv w:val="1"/>
      <w:marLeft w:val="0"/>
      <w:marRight w:val="0"/>
      <w:marTop w:val="0"/>
      <w:marBottom w:val="0"/>
      <w:divBdr>
        <w:top w:val="none" w:sz="0" w:space="0" w:color="auto"/>
        <w:left w:val="none" w:sz="0" w:space="0" w:color="auto"/>
        <w:bottom w:val="none" w:sz="0" w:space="0" w:color="auto"/>
        <w:right w:val="none" w:sz="0" w:space="0" w:color="auto"/>
      </w:divBdr>
    </w:div>
    <w:div w:id="943460052">
      <w:bodyDiv w:val="1"/>
      <w:marLeft w:val="0"/>
      <w:marRight w:val="0"/>
      <w:marTop w:val="0"/>
      <w:marBottom w:val="0"/>
      <w:divBdr>
        <w:top w:val="none" w:sz="0" w:space="0" w:color="auto"/>
        <w:left w:val="none" w:sz="0" w:space="0" w:color="auto"/>
        <w:bottom w:val="none" w:sz="0" w:space="0" w:color="auto"/>
        <w:right w:val="none" w:sz="0" w:space="0" w:color="auto"/>
      </w:divBdr>
    </w:div>
    <w:div w:id="999386608">
      <w:bodyDiv w:val="1"/>
      <w:marLeft w:val="0"/>
      <w:marRight w:val="0"/>
      <w:marTop w:val="0"/>
      <w:marBottom w:val="0"/>
      <w:divBdr>
        <w:top w:val="none" w:sz="0" w:space="0" w:color="auto"/>
        <w:left w:val="none" w:sz="0" w:space="0" w:color="auto"/>
        <w:bottom w:val="none" w:sz="0" w:space="0" w:color="auto"/>
        <w:right w:val="none" w:sz="0" w:space="0" w:color="auto"/>
      </w:divBdr>
    </w:div>
    <w:div w:id="1161652891">
      <w:bodyDiv w:val="1"/>
      <w:marLeft w:val="0"/>
      <w:marRight w:val="0"/>
      <w:marTop w:val="0"/>
      <w:marBottom w:val="0"/>
      <w:divBdr>
        <w:top w:val="none" w:sz="0" w:space="0" w:color="auto"/>
        <w:left w:val="none" w:sz="0" w:space="0" w:color="auto"/>
        <w:bottom w:val="none" w:sz="0" w:space="0" w:color="auto"/>
        <w:right w:val="none" w:sz="0" w:space="0" w:color="auto"/>
      </w:divBdr>
    </w:div>
    <w:div w:id="1175151480">
      <w:bodyDiv w:val="1"/>
      <w:marLeft w:val="0"/>
      <w:marRight w:val="0"/>
      <w:marTop w:val="0"/>
      <w:marBottom w:val="0"/>
      <w:divBdr>
        <w:top w:val="none" w:sz="0" w:space="0" w:color="auto"/>
        <w:left w:val="none" w:sz="0" w:space="0" w:color="auto"/>
        <w:bottom w:val="none" w:sz="0" w:space="0" w:color="auto"/>
        <w:right w:val="none" w:sz="0" w:space="0" w:color="auto"/>
      </w:divBdr>
    </w:div>
    <w:div w:id="1180655433">
      <w:bodyDiv w:val="1"/>
      <w:marLeft w:val="0"/>
      <w:marRight w:val="0"/>
      <w:marTop w:val="0"/>
      <w:marBottom w:val="0"/>
      <w:divBdr>
        <w:top w:val="none" w:sz="0" w:space="0" w:color="auto"/>
        <w:left w:val="none" w:sz="0" w:space="0" w:color="auto"/>
        <w:bottom w:val="none" w:sz="0" w:space="0" w:color="auto"/>
        <w:right w:val="none" w:sz="0" w:space="0" w:color="auto"/>
      </w:divBdr>
    </w:div>
    <w:div w:id="1213879900">
      <w:bodyDiv w:val="1"/>
      <w:marLeft w:val="0"/>
      <w:marRight w:val="0"/>
      <w:marTop w:val="0"/>
      <w:marBottom w:val="0"/>
      <w:divBdr>
        <w:top w:val="none" w:sz="0" w:space="0" w:color="auto"/>
        <w:left w:val="none" w:sz="0" w:space="0" w:color="auto"/>
        <w:bottom w:val="none" w:sz="0" w:space="0" w:color="auto"/>
        <w:right w:val="none" w:sz="0" w:space="0" w:color="auto"/>
      </w:divBdr>
    </w:div>
    <w:div w:id="1457328509">
      <w:bodyDiv w:val="1"/>
      <w:marLeft w:val="0"/>
      <w:marRight w:val="0"/>
      <w:marTop w:val="0"/>
      <w:marBottom w:val="0"/>
      <w:divBdr>
        <w:top w:val="none" w:sz="0" w:space="0" w:color="auto"/>
        <w:left w:val="none" w:sz="0" w:space="0" w:color="auto"/>
        <w:bottom w:val="none" w:sz="0" w:space="0" w:color="auto"/>
        <w:right w:val="none" w:sz="0" w:space="0" w:color="auto"/>
      </w:divBdr>
    </w:div>
    <w:div w:id="1465463870">
      <w:bodyDiv w:val="1"/>
      <w:marLeft w:val="0"/>
      <w:marRight w:val="0"/>
      <w:marTop w:val="0"/>
      <w:marBottom w:val="0"/>
      <w:divBdr>
        <w:top w:val="none" w:sz="0" w:space="0" w:color="auto"/>
        <w:left w:val="none" w:sz="0" w:space="0" w:color="auto"/>
        <w:bottom w:val="none" w:sz="0" w:space="0" w:color="auto"/>
        <w:right w:val="none" w:sz="0" w:space="0" w:color="auto"/>
      </w:divBdr>
    </w:div>
    <w:div w:id="1510220537">
      <w:bodyDiv w:val="1"/>
      <w:marLeft w:val="0"/>
      <w:marRight w:val="0"/>
      <w:marTop w:val="0"/>
      <w:marBottom w:val="0"/>
      <w:divBdr>
        <w:top w:val="none" w:sz="0" w:space="0" w:color="auto"/>
        <w:left w:val="none" w:sz="0" w:space="0" w:color="auto"/>
        <w:bottom w:val="none" w:sz="0" w:space="0" w:color="auto"/>
        <w:right w:val="none" w:sz="0" w:space="0" w:color="auto"/>
      </w:divBdr>
    </w:div>
    <w:div w:id="1510676245">
      <w:bodyDiv w:val="1"/>
      <w:marLeft w:val="0"/>
      <w:marRight w:val="0"/>
      <w:marTop w:val="0"/>
      <w:marBottom w:val="0"/>
      <w:divBdr>
        <w:top w:val="none" w:sz="0" w:space="0" w:color="auto"/>
        <w:left w:val="none" w:sz="0" w:space="0" w:color="auto"/>
        <w:bottom w:val="none" w:sz="0" w:space="0" w:color="auto"/>
        <w:right w:val="none" w:sz="0" w:space="0" w:color="auto"/>
      </w:divBdr>
    </w:div>
    <w:div w:id="1594624194">
      <w:bodyDiv w:val="1"/>
      <w:marLeft w:val="0"/>
      <w:marRight w:val="0"/>
      <w:marTop w:val="0"/>
      <w:marBottom w:val="0"/>
      <w:divBdr>
        <w:top w:val="none" w:sz="0" w:space="0" w:color="auto"/>
        <w:left w:val="none" w:sz="0" w:space="0" w:color="auto"/>
        <w:bottom w:val="none" w:sz="0" w:space="0" w:color="auto"/>
        <w:right w:val="none" w:sz="0" w:space="0" w:color="auto"/>
      </w:divBdr>
    </w:div>
    <w:div w:id="1601525982">
      <w:bodyDiv w:val="1"/>
      <w:marLeft w:val="0"/>
      <w:marRight w:val="0"/>
      <w:marTop w:val="0"/>
      <w:marBottom w:val="0"/>
      <w:divBdr>
        <w:top w:val="none" w:sz="0" w:space="0" w:color="auto"/>
        <w:left w:val="none" w:sz="0" w:space="0" w:color="auto"/>
        <w:bottom w:val="none" w:sz="0" w:space="0" w:color="auto"/>
        <w:right w:val="none" w:sz="0" w:space="0" w:color="auto"/>
      </w:divBdr>
    </w:div>
    <w:div w:id="1670597613">
      <w:bodyDiv w:val="1"/>
      <w:marLeft w:val="0"/>
      <w:marRight w:val="0"/>
      <w:marTop w:val="0"/>
      <w:marBottom w:val="0"/>
      <w:divBdr>
        <w:top w:val="none" w:sz="0" w:space="0" w:color="auto"/>
        <w:left w:val="none" w:sz="0" w:space="0" w:color="auto"/>
        <w:bottom w:val="none" w:sz="0" w:space="0" w:color="auto"/>
        <w:right w:val="none" w:sz="0" w:space="0" w:color="auto"/>
      </w:divBdr>
    </w:div>
    <w:div w:id="1864440312">
      <w:bodyDiv w:val="1"/>
      <w:marLeft w:val="0"/>
      <w:marRight w:val="0"/>
      <w:marTop w:val="0"/>
      <w:marBottom w:val="0"/>
      <w:divBdr>
        <w:top w:val="none" w:sz="0" w:space="0" w:color="auto"/>
        <w:left w:val="none" w:sz="0" w:space="0" w:color="auto"/>
        <w:bottom w:val="none" w:sz="0" w:space="0" w:color="auto"/>
        <w:right w:val="none" w:sz="0" w:space="0" w:color="auto"/>
      </w:divBdr>
    </w:div>
    <w:div w:id="1878665188">
      <w:bodyDiv w:val="1"/>
      <w:marLeft w:val="0"/>
      <w:marRight w:val="0"/>
      <w:marTop w:val="0"/>
      <w:marBottom w:val="0"/>
      <w:divBdr>
        <w:top w:val="none" w:sz="0" w:space="0" w:color="auto"/>
        <w:left w:val="none" w:sz="0" w:space="0" w:color="auto"/>
        <w:bottom w:val="none" w:sz="0" w:space="0" w:color="auto"/>
        <w:right w:val="none" w:sz="0" w:space="0" w:color="auto"/>
      </w:divBdr>
    </w:div>
    <w:div w:id="1882091634">
      <w:bodyDiv w:val="1"/>
      <w:marLeft w:val="0"/>
      <w:marRight w:val="0"/>
      <w:marTop w:val="0"/>
      <w:marBottom w:val="0"/>
      <w:divBdr>
        <w:top w:val="none" w:sz="0" w:space="0" w:color="auto"/>
        <w:left w:val="none" w:sz="0" w:space="0" w:color="auto"/>
        <w:bottom w:val="none" w:sz="0" w:space="0" w:color="auto"/>
        <w:right w:val="none" w:sz="0" w:space="0" w:color="auto"/>
      </w:divBdr>
    </w:div>
    <w:div w:id="1959530839">
      <w:bodyDiv w:val="1"/>
      <w:marLeft w:val="0"/>
      <w:marRight w:val="0"/>
      <w:marTop w:val="0"/>
      <w:marBottom w:val="0"/>
      <w:divBdr>
        <w:top w:val="none" w:sz="0" w:space="0" w:color="auto"/>
        <w:left w:val="none" w:sz="0" w:space="0" w:color="auto"/>
        <w:bottom w:val="none" w:sz="0" w:space="0" w:color="auto"/>
        <w:right w:val="none" w:sz="0" w:space="0" w:color="auto"/>
      </w:divBdr>
    </w:div>
    <w:div w:id="1977680535">
      <w:bodyDiv w:val="1"/>
      <w:marLeft w:val="0"/>
      <w:marRight w:val="0"/>
      <w:marTop w:val="0"/>
      <w:marBottom w:val="0"/>
      <w:divBdr>
        <w:top w:val="none" w:sz="0" w:space="0" w:color="auto"/>
        <w:left w:val="none" w:sz="0" w:space="0" w:color="auto"/>
        <w:bottom w:val="none" w:sz="0" w:space="0" w:color="auto"/>
        <w:right w:val="none" w:sz="0" w:space="0" w:color="auto"/>
      </w:divBdr>
    </w:div>
    <w:div w:id="2102405367">
      <w:bodyDiv w:val="1"/>
      <w:marLeft w:val="0"/>
      <w:marRight w:val="0"/>
      <w:marTop w:val="0"/>
      <w:marBottom w:val="0"/>
      <w:divBdr>
        <w:top w:val="none" w:sz="0" w:space="0" w:color="auto"/>
        <w:left w:val="none" w:sz="0" w:space="0" w:color="auto"/>
        <w:bottom w:val="none" w:sz="0" w:space="0" w:color="auto"/>
        <w:right w:val="none" w:sz="0" w:space="0" w:color="auto"/>
      </w:divBdr>
    </w:div>
    <w:div w:id="2137065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CD1E73-7B1C-4F46-8CE0-44AE40F3A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11</Pages>
  <Words>3146</Words>
  <Characters>18882</Characters>
  <Application>Microsoft Office Word</Application>
  <DocSecurity>0</DocSecurity>
  <Lines>157</Lines>
  <Paragraphs>43</Paragraphs>
  <ScaleCrop>false</ScaleCrop>
  <HeadingPairs>
    <vt:vector size="2" baseType="variant">
      <vt:variant>
        <vt:lpstr>Tytuł</vt:lpstr>
      </vt:variant>
      <vt:variant>
        <vt:i4>1</vt:i4>
      </vt:variant>
    </vt:vector>
  </HeadingPairs>
  <TitlesOfParts>
    <vt:vector size="1" baseType="lpstr">
      <vt:lpstr>Miejskie Wodociągi i Kanalizacja w Bydgoszczy Spółka z o</vt:lpstr>
    </vt:vector>
  </TitlesOfParts>
  <Company>MWiK Bydgoszcz</Company>
  <LinksUpToDate>false</LinksUpToDate>
  <CharactersWithSpaces>21985</CharactersWithSpaces>
  <SharedDoc>false</SharedDoc>
  <HLinks>
    <vt:vector size="6" baseType="variant">
      <vt:variant>
        <vt:i4>6684690</vt:i4>
      </vt:variant>
      <vt:variant>
        <vt:i4>0</vt:i4>
      </vt:variant>
      <vt:variant>
        <vt:i4>0</vt:i4>
      </vt:variant>
      <vt:variant>
        <vt:i4>5</vt:i4>
      </vt:variant>
      <vt:variant>
        <vt:lpwstr>mailto:wojciechowski@mwik.bydgoszcz.pl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Miejskie Wodociągi i Kanalizacja w Bydgoszczy Spółka z o</dc:title>
  <dc:subject/>
  <dc:creator>Dorota</dc:creator>
  <cp:keywords/>
  <cp:lastModifiedBy>Jerzy Gliński</cp:lastModifiedBy>
  <cp:revision>15</cp:revision>
  <cp:lastPrinted>2025-08-04T11:37:00Z</cp:lastPrinted>
  <dcterms:created xsi:type="dcterms:W3CDTF">2024-05-14T10:49:00Z</dcterms:created>
  <dcterms:modified xsi:type="dcterms:W3CDTF">2025-08-06T09:57:00Z</dcterms:modified>
</cp:coreProperties>
</file>