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3633" w14:textId="54AE8992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7E798F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</w:p>
    <w:p w14:paraId="67EA3504" w14:textId="7260F93F" w:rsidR="00622741" w:rsidRPr="0016624A" w:rsidRDefault="00622741" w:rsidP="0043419D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7E798F">
        <w:rPr>
          <w:rFonts w:ascii="Arial" w:hAnsi="Arial" w:cs="Arial"/>
          <w:sz w:val="22"/>
          <w:szCs w:val="22"/>
        </w:rPr>
        <w:t xml:space="preserve">: </w:t>
      </w:r>
      <w:r w:rsidRPr="007E798F">
        <w:rPr>
          <w:rFonts w:ascii="Arial" w:hAnsi="Arial" w:cs="Arial"/>
          <w:b/>
          <w:sz w:val="22"/>
          <w:szCs w:val="22"/>
        </w:rPr>
        <w:t xml:space="preserve">ZR- </w:t>
      </w:r>
      <w:r w:rsidR="007E798F" w:rsidRPr="007E798F">
        <w:rPr>
          <w:rFonts w:ascii="Arial" w:hAnsi="Arial" w:cs="Arial"/>
          <w:b/>
          <w:sz w:val="22"/>
          <w:szCs w:val="22"/>
        </w:rPr>
        <w:t>009</w:t>
      </w:r>
      <w:r w:rsidRPr="007E798F">
        <w:rPr>
          <w:rFonts w:ascii="Arial" w:hAnsi="Arial" w:cs="Arial"/>
          <w:b/>
          <w:sz w:val="22"/>
          <w:szCs w:val="22"/>
        </w:rPr>
        <w:t>/Rb/RZ/202</w:t>
      </w:r>
      <w:r w:rsidR="007E798F" w:rsidRPr="007E798F">
        <w:rPr>
          <w:rFonts w:ascii="Arial" w:hAnsi="Arial" w:cs="Arial"/>
          <w:b/>
          <w:sz w:val="22"/>
          <w:szCs w:val="22"/>
        </w:rPr>
        <w:t>5</w:t>
      </w:r>
    </w:p>
    <w:p w14:paraId="1F00C946" w14:textId="6F16D5AD" w:rsidR="00622741" w:rsidRPr="0016624A" w:rsidRDefault="00622741" w:rsidP="0043419D">
      <w:pPr>
        <w:spacing w:after="120" w:line="276" w:lineRule="auto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7E798F">
        <w:rPr>
          <w:rFonts w:ascii="Arial" w:hAnsi="Arial" w:cs="Arial"/>
          <w:b/>
          <w:bCs/>
          <w:sz w:val="22"/>
          <w:szCs w:val="22"/>
        </w:rPr>
        <w:t>„</w:t>
      </w:r>
      <w:r w:rsidR="007E798F" w:rsidRPr="007E798F">
        <w:rPr>
          <w:rFonts w:ascii="Arial" w:hAnsi="Arial" w:cs="Arial"/>
          <w:b/>
          <w:bCs/>
          <w:i/>
          <w:sz w:val="22"/>
          <w:szCs w:val="22"/>
        </w:rPr>
        <w:t>Budowa sieci wodociągowej wzdłuż ul. Gackowskiego na odcinku od ul. Bielickiej do wysokości bloku przy ul. Gackowskiego 3a w Bydgoszczy – dz. nr 19/1, 5/2, 60/4, 60/9, 231, 4/2 obręb 498 w Bydgoszczy</w:t>
      </w:r>
      <w:r w:rsidRPr="007E798F">
        <w:rPr>
          <w:rFonts w:ascii="Arial" w:hAnsi="Arial" w:cs="Arial"/>
          <w:b/>
          <w:bCs/>
          <w:sz w:val="22"/>
          <w:szCs w:val="22"/>
        </w:rPr>
        <w:t>”</w:t>
      </w:r>
    </w:p>
    <w:p w14:paraId="7C364EB4" w14:textId="77777777" w:rsidR="00622741" w:rsidRPr="0016624A" w:rsidRDefault="00622741" w:rsidP="0043419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347FE427" w14:textId="77777777" w:rsidR="002A1D82" w:rsidRDefault="002A1D82" w:rsidP="0043419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9608EC6" w14:textId="19506E3F" w:rsidR="002A1D82" w:rsidRPr="00622741" w:rsidRDefault="002A1D82" w:rsidP="0043419D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</w:p>
    <w:p w14:paraId="797ECB90" w14:textId="77777777" w:rsidR="007E798F" w:rsidRPr="0016624A" w:rsidRDefault="002A1D82" w:rsidP="0043419D">
      <w:pPr>
        <w:spacing w:after="120" w:line="276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2741">
        <w:rPr>
          <w:rFonts w:ascii="Arial" w:hAnsi="Arial" w:cs="Arial"/>
          <w:sz w:val="22"/>
          <w:szCs w:val="22"/>
        </w:rPr>
        <w:t xml:space="preserve">pn.: </w:t>
      </w:r>
      <w:r w:rsidR="007E798F" w:rsidRPr="007E798F">
        <w:rPr>
          <w:rFonts w:ascii="Arial" w:hAnsi="Arial" w:cs="Arial"/>
          <w:b/>
          <w:bCs/>
          <w:sz w:val="22"/>
          <w:szCs w:val="22"/>
        </w:rPr>
        <w:t>„</w:t>
      </w:r>
      <w:r w:rsidR="007E798F" w:rsidRPr="007E798F">
        <w:rPr>
          <w:rFonts w:ascii="Arial" w:hAnsi="Arial" w:cs="Arial"/>
          <w:b/>
          <w:bCs/>
          <w:i/>
          <w:sz w:val="22"/>
          <w:szCs w:val="22"/>
        </w:rPr>
        <w:t>Budowa sieci wodociągowej wzdłuż ul. Gackowskiego na odcinku od ul. Bielickiej do wysokości bloku przy ul. Gackowskiego 3a w Bydgoszczy – dz. nr 19/1, 5/2, 60/4, 60/9, 231, 4/2 obręb 498 w Bydgoszczy</w:t>
      </w:r>
      <w:r w:rsidR="007E798F" w:rsidRPr="007E798F">
        <w:rPr>
          <w:rFonts w:ascii="Arial" w:hAnsi="Arial" w:cs="Arial"/>
          <w:b/>
          <w:bCs/>
          <w:sz w:val="22"/>
          <w:szCs w:val="22"/>
        </w:rPr>
        <w:t>”</w:t>
      </w:r>
    </w:p>
    <w:p w14:paraId="0139A3A8" w14:textId="1054498D" w:rsidR="002A1D82" w:rsidRPr="00072F7A" w:rsidRDefault="002A1D82" w:rsidP="007E798F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1B481184" w14:textId="77777777" w:rsidR="002A1D82" w:rsidRDefault="002A1D82" w:rsidP="002A1D82"/>
    <w:p w14:paraId="36D4B23F" w14:textId="3B46E1FE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7E798F">
        <w:rPr>
          <w:rFonts w:ascii="Arial" w:hAnsi="Arial" w:cs="Arial"/>
          <w:b/>
          <w:sz w:val="22"/>
          <w:szCs w:val="22"/>
        </w:rPr>
        <w:t>zagospodarowania terenu</w:t>
      </w:r>
    </w:p>
    <w:p w14:paraId="18C6F032" w14:textId="77777777" w:rsidR="002A1D82" w:rsidRPr="00CC3BA5" w:rsidRDefault="002A1D82" w:rsidP="002A1D82">
      <w:pPr>
        <w:ind w:left="360"/>
        <w:rPr>
          <w:rFonts w:ascii="Arial" w:hAnsi="Arial" w:cs="Arial"/>
          <w:sz w:val="22"/>
          <w:szCs w:val="22"/>
        </w:rPr>
      </w:pPr>
    </w:p>
    <w:p w14:paraId="22F96D1B" w14:textId="05460C92" w:rsidR="002A1D82" w:rsidRPr="00CC3BA5" w:rsidRDefault="007E798F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 budowlany</w:t>
      </w:r>
    </w:p>
    <w:p w14:paraId="55DB6E76" w14:textId="77777777" w:rsidR="002A1D82" w:rsidRPr="00CC3BA5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5E2993E9" w14:textId="3327C154" w:rsidR="002A1D82" w:rsidRPr="002A1D82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7E798F">
        <w:rPr>
          <w:rFonts w:ascii="Arial" w:hAnsi="Arial" w:cs="Arial"/>
          <w:b/>
          <w:sz w:val="22"/>
          <w:szCs w:val="22"/>
        </w:rPr>
        <w:t>techniczny</w:t>
      </w:r>
    </w:p>
    <w:p w14:paraId="7C1C32D3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60D6B90B" w14:textId="494BE5CB" w:rsidR="002A1D82" w:rsidRPr="002A1D82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7E798F">
        <w:rPr>
          <w:rFonts w:ascii="Arial" w:hAnsi="Arial" w:cs="Arial"/>
          <w:b/>
          <w:sz w:val="22"/>
          <w:szCs w:val="22"/>
        </w:rPr>
        <w:t>tymczasowej organizacji ruchu</w:t>
      </w:r>
    </w:p>
    <w:p w14:paraId="2885C685" w14:textId="77777777" w:rsidR="002A1D82" w:rsidRPr="00CC3BA5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2F1DA8E5" w14:textId="48A1DFA8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7E798F">
        <w:rPr>
          <w:rFonts w:ascii="Arial" w:hAnsi="Arial" w:cs="Arial"/>
          <w:b/>
          <w:sz w:val="22"/>
          <w:szCs w:val="22"/>
        </w:rPr>
        <w:t>odtworzenia nawierzchni</w:t>
      </w:r>
    </w:p>
    <w:p w14:paraId="1FE52519" w14:textId="77777777" w:rsidR="002A1D82" w:rsidRPr="00CC3BA5" w:rsidRDefault="002A1D82" w:rsidP="002A1D8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4CCE3A2" w14:textId="58DA03A4" w:rsidR="002A1D82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Przedmiar robót</w:t>
      </w:r>
      <w:r w:rsidRPr="00CC3BA5">
        <w:rPr>
          <w:rFonts w:ascii="Arial" w:hAnsi="Arial" w:cs="Arial"/>
          <w:sz w:val="22"/>
          <w:szCs w:val="22"/>
        </w:rPr>
        <w:t xml:space="preserve"> </w:t>
      </w:r>
    </w:p>
    <w:p w14:paraId="3DA97FE4" w14:textId="77777777" w:rsidR="007E798F" w:rsidRDefault="007E798F" w:rsidP="007E798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A43EEAB" w14:textId="4CA3A97A" w:rsidR="007E798F" w:rsidRPr="007E798F" w:rsidRDefault="007E798F" w:rsidP="002A1D82">
      <w:pPr>
        <w:numPr>
          <w:ilvl w:val="0"/>
          <w:numId w:val="3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7E798F">
        <w:rPr>
          <w:rFonts w:ascii="Arial" w:hAnsi="Arial" w:cs="Arial"/>
          <w:b/>
          <w:bCs/>
          <w:sz w:val="22"/>
          <w:szCs w:val="22"/>
        </w:rPr>
        <w:t>Dokumentacja geotechniczna</w:t>
      </w:r>
    </w:p>
    <w:p w14:paraId="3345967E" w14:textId="77777777" w:rsidR="002A1D82" w:rsidRPr="00CC3BA5" w:rsidRDefault="002A1D82" w:rsidP="002A1D82">
      <w:pPr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sz w:val="22"/>
          <w:szCs w:val="22"/>
        </w:rPr>
        <w:t xml:space="preserve"> </w:t>
      </w:r>
    </w:p>
    <w:p w14:paraId="0FAB350C" w14:textId="51A814F8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Specyfikacja techniczna wykonania</w:t>
      </w:r>
      <w:r w:rsidR="007E798F">
        <w:rPr>
          <w:rFonts w:ascii="Arial" w:hAnsi="Arial" w:cs="Arial"/>
          <w:b/>
          <w:sz w:val="22"/>
          <w:szCs w:val="22"/>
        </w:rPr>
        <w:t xml:space="preserve"> i odbioru </w:t>
      </w:r>
      <w:r w:rsidRPr="00CC3BA5">
        <w:rPr>
          <w:rFonts w:ascii="Arial" w:hAnsi="Arial" w:cs="Arial"/>
          <w:b/>
          <w:sz w:val="22"/>
          <w:szCs w:val="22"/>
        </w:rPr>
        <w:t>robót</w:t>
      </w:r>
      <w:r w:rsidRPr="00CC3BA5">
        <w:rPr>
          <w:rFonts w:ascii="Arial" w:hAnsi="Arial" w:cs="Arial"/>
          <w:sz w:val="22"/>
          <w:szCs w:val="22"/>
        </w:rPr>
        <w:t xml:space="preserve"> </w:t>
      </w:r>
      <w:r w:rsidRPr="00CC3BA5">
        <w:rPr>
          <w:rFonts w:ascii="Arial" w:hAnsi="Arial" w:cs="Arial"/>
          <w:b/>
          <w:sz w:val="22"/>
          <w:szCs w:val="22"/>
        </w:rPr>
        <w:t>budowlanych</w:t>
      </w:r>
    </w:p>
    <w:p w14:paraId="361EB599" w14:textId="77777777" w:rsidR="002A1D82" w:rsidRDefault="002A1D82" w:rsidP="002A1D82">
      <w:pPr>
        <w:ind w:left="7088" w:hanging="7088"/>
        <w:rPr>
          <w:i/>
          <w:sz w:val="20"/>
        </w:rPr>
      </w:pPr>
      <w:bookmarkStart w:id="2" w:name="_Hlk191632926"/>
    </w:p>
    <w:bookmarkEnd w:id="2"/>
    <w:p w14:paraId="5DA37F0F" w14:textId="56F87D52" w:rsidR="007E798F" w:rsidRPr="00632AC0" w:rsidRDefault="007E798F" w:rsidP="007E798F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632AC0">
        <w:rPr>
          <w:rFonts w:ascii="Arial" w:hAnsi="Arial" w:cs="Arial"/>
          <w:b/>
          <w:sz w:val="22"/>
          <w:szCs w:val="22"/>
        </w:rPr>
        <w:t>Z</w:t>
      </w:r>
      <w:r w:rsidR="00632AC0" w:rsidRPr="00632AC0">
        <w:rPr>
          <w:rFonts w:ascii="Arial" w:hAnsi="Arial" w:cs="Arial"/>
          <w:b/>
          <w:sz w:val="22"/>
          <w:szCs w:val="22"/>
        </w:rPr>
        <w:t>aświadczenie</w:t>
      </w:r>
    </w:p>
    <w:p w14:paraId="78BFE74B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5CB23755" w14:textId="77777777" w:rsidR="007E798F" w:rsidRPr="009D53E0" w:rsidRDefault="007E798F" w:rsidP="007E798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3C01A4E6" w14:textId="77777777" w:rsidR="007E798F" w:rsidRDefault="007E798F" w:rsidP="0043419D">
      <w:pPr>
        <w:numPr>
          <w:ilvl w:val="3"/>
          <w:numId w:val="15"/>
        </w:numPr>
        <w:tabs>
          <w:tab w:val="left" w:pos="284"/>
        </w:tabs>
        <w:spacing w:line="276" w:lineRule="auto"/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</w:t>
      </w:r>
      <w:r>
        <w:rPr>
          <w:rFonts w:ascii="Arial" w:hAnsi="Arial" w:cs="Arial"/>
          <w:i/>
          <w:sz w:val="20"/>
          <w:szCs w:val="20"/>
        </w:rPr>
        <w:br/>
        <w:t>są postanowienia zawarte w PROJEKTACH i opisie technicznym ustalającym wymagania techniczne dla  robót budowlanych</w:t>
      </w:r>
    </w:p>
    <w:p w14:paraId="261FF069" w14:textId="77777777" w:rsidR="007E798F" w:rsidRDefault="007E798F" w:rsidP="0043419D">
      <w:pPr>
        <w:numPr>
          <w:ilvl w:val="3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Wskazane, w dokumentach wymienionych w pkt. </w:t>
      </w:r>
      <w:r w:rsidRPr="00B96D8B">
        <w:rPr>
          <w:rFonts w:ascii="Arial" w:hAnsi="Arial" w:cs="Arial"/>
          <w:i/>
          <w:sz w:val="20"/>
          <w:szCs w:val="20"/>
        </w:rPr>
        <w:t>1-</w:t>
      </w:r>
      <w:r>
        <w:rPr>
          <w:rFonts w:ascii="Arial" w:hAnsi="Arial" w:cs="Arial"/>
          <w:i/>
          <w:sz w:val="20"/>
          <w:szCs w:val="20"/>
        </w:rPr>
        <w:t>9</w:t>
      </w:r>
      <w:r w:rsidRPr="00B96D8B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nazwy własne dla materiałów, urządzeń </w:t>
      </w:r>
      <w:r>
        <w:rPr>
          <w:rFonts w:ascii="Arial" w:hAnsi="Arial" w:cs="Arial"/>
          <w:i/>
          <w:sz w:val="20"/>
          <w:szCs w:val="20"/>
        </w:rPr>
        <w:br/>
        <w:t xml:space="preserve">i producentów należy traktować wyłącznie jako przykładowe. Wykonawca może stosować materiały </w:t>
      </w:r>
      <w:r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parametrach, pod warunkiem spełnienia wymagań dotyczących: </w:t>
      </w:r>
    </w:p>
    <w:p w14:paraId="3256B25A" w14:textId="77777777" w:rsidR="007E798F" w:rsidRDefault="007E798F" w:rsidP="0043419D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4305081A" w14:textId="77777777" w:rsidR="007E798F" w:rsidRDefault="007E798F" w:rsidP="0043419D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3314AC61" w14:textId="77777777" w:rsidR="007E798F" w:rsidRDefault="007E798F" w:rsidP="0043419D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3B25E466" w14:textId="77777777" w:rsidR="007E798F" w:rsidRDefault="007E798F" w:rsidP="0043419D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37B7EAC2" w14:textId="77777777" w:rsidR="007E798F" w:rsidRDefault="007E798F" w:rsidP="0043419D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378C228E" w14:textId="4C511737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B90364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08BA6253" w:rsidR="00622741" w:rsidRPr="006E2DE4" w:rsidRDefault="00622741" w:rsidP="0043419D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6E2DE4">
        <w:rPr>
          <w:rFonts w:ascii="Arial" w:hAnsi="Arial" w:cs="Arial"/>
          <w:sz w:val="22"/>
          <w:szCs w:val="22"/>
        </w:rPr>
        <w:t xml:space="preserve">Nr sprawy: </w:t>
      </w:r>
      <w:r w:rsidRPr="006E2DE4">
        <w:rPr>
          <w:rFonts w:ascii="Arial" w:hAnsi="Arial" w:cs="Arial"/>
          <w:b/>
          <w:sz w:val="22"/>
          <w:szCs w:val="22"/>
        </w:rPr>
        <w:t xml:space="preserve">ZR- </w:t>
      </w:r>
      <w:r w:rsidR="00B90364" w:rsidRPr="006E2DE4">
        <w:rPr>
          <w:rFonts w:ascii="Arial" w:hAnsi="Arial" w:cs="Arial"/>
          <w:b/>
          <w:sz w:val="22"/>
          <w:szCs w:val="22"/>
        </w:rPr>
        <w:t>009</w:t>
      </w:r>
      <w:r w:rsidRPr="006E2DE4">
        <w:rPr>
          <w:rFonts w:ascii="Arial" w:hAnsi="Arial" w:cs="Arial"/>
          <w:b/>
          <w:sz w:val="22"/>
          <w:szCs w:val="22"/>
        </w:rPr>
        <w:t>/Rb/RZ/202</w:t>
      </w:r>
      <w:r w:rsidR="00B90364" w:rsidRPr="006E2DE4">
        <w:rPr>
          <w:rFonts w:ascii="Arial" w:hAnsi="Arial" w:cs="Arial"/>
          <w:b/>
          <w:sz w:val="22"/>
          <w:szCs w:val="22"/>
        </w:rPr>
        <w:t>5</w:t>
      </w:r>
    </w:p>
    <w:p w14:paraId="75C3AAB3" w14:textId="45A638DF" w:rsidR="00622741" w:rsidRPr="006E2DE4" w:rsidRDefault="00622741" w:rsidP="0043419D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  <w:r w:rsidRPr="006E2DE4">
        <w:rPr>
          <w:rFonts w:ascii="Arial" w:hAnsi="Arial" w:cs="Arial"/>
          <w:sz w:val="22"/>
          <w:szCs w:val="22"/>
        </w:rPr>
        <w:t xml:space="preserve">Zamówienie pn. </w:t>
      </w:r>
      <w:r w:rsidRPr="006E2DE4">
        <w:rPr>
          <w:rFonts w:ascii="Arial" w:hAnsi="Arial" w:cs="Arial"/>
          <w:b/>
          <w:bCs/>
          <w:sz w:val="22"/>
          <w:szCs w:val="22"/>
        </w:rPr>
        <w:t>„</w:t>
      </w:r>
      <w:r w:rsidR="00B90364" w:rsidRPr="006E2DE4">
        <w:rPr>
          <w:rFonts w:ascii="Arial" w:hAnsi="Arial" w:cs="Arial"/>
          <w:b/>
          <w:bCs/>
          <w:i/>
          <w:sz w:val="22"/>
          <w:szCs w:val="22"/>
        </w:rPr>
        <w:t xml:space="preserve">Budowa sieci wodociągowej wzdłuż ul. Gackowskiego na odcinku od ul. Bielickiej do wysokości bloku przy ul. Gackowskiego 3a w Bydgoszczy – dz. nr 19/1, 5/2, 60/4, 60/9, 231, 4/2 obręb </w:t>
      </w:r>
      <w:r w:rsidR="006E2DE4" w:rsidRPr="006E2DE4">
        <w:rPr>
          <w:rFonts w:ascii="Arial" w:hAnsi="Arial" w:cs="Arial"/>
          <w:b/>
          <w:bCs/>
          <w:i/>
          <w:sz w:val="22"/>
          <w:szCs w:val="22"/>
        </w:rPr>
        <w:t>498 w Bydgoszczy</w:t>
      </w:r>
      <w:r w:rsidRPr="006E2DE4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43419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43419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43419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43419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43419D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43419D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590C50FC" w:rsidR="000D5ACA" w:rsidRPr="000D5ACA" w:rsidRDefault="000D5ACA" w:rsidP="0043419D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43419D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43419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43419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43419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43419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43419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43419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</w:t>
      </w:r>
      <w:r w:rsidRPr="000D5ACA">
        <w:rPr>
          <w:rFonts w:ascii="Arial" w:hAnsi="Arial" w:cs="Arial"/>
          <w:sz w:val="22"/>
          <w:szCs w:val="22"/>
        </w:rPr>
        <w:lastRenderedPageBreak/>
        <w:t>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3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4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4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3"/>
    <w:p w14:paraId="72FB3348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3E5B8BBB" w:rsidR="000D5ACA" w:rsidRPr="000D5ACA" w:rsidRDefault="000D5ACA" w:rsidP="0043419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43419D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43419D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2EE5A" w14:textId="77777777" w:rsidR="002C26AE" w:rsidRDefault="002C26AE">
      <w:r>
        <w:separator/>
      </w:r>
    </w:p>
  </w:endnote>
  <w:endnote w:type="continuationSeparator" w:id="0">
    <w:p w14:paraId="045D3945" w14:textId="77777777" w:rsidR="002C26AE" w:rsidRDefault="002C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6CD61" w14:textId="77777777" w:rsidR="002C26AE" w:rsidRDefault="002C26AE">
      <w:r>
        <w:separator/>
      </w:r>
    </w:p>
  </w:footnote>
  <w:footnote w:type="continuationSeparator" w:id="0">
    <w:p w14:paraId="2BBB2051" w14:textId="77777777" w:rsidR="002C26AE" w:rsidRDefault="002C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7F913ECA" w:rsidR="00622741" w:rsidRPr="007E798F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7E798F">
      <w:rPr>
        <w:rFonts w:ascii="Arial" w:hAnsi="Arial"/>
        <w:sz w:val="16"/>
        <w:szCs w:val="16"/>
      </w:rPr>
      <w:t>ZR-</w:t>
    </w:r>
    <w:r w:rsidR="007E798F" w:rsidRPr="007E798F">
      <w:rPr>
        <w:rFonts w:ascii="Arial" w:hAnsi="Arial"/>
        <w:sz w:val="16"/>
        <w:szCs w:val="16"/>
      </w:rPr>
      <w:t>009</w:t>
    </w:r>
    <w:r w:rsidRPr="007E798F">
      <w:rPr>
        <w:rFonts w:ascii="Arial" w:hAnsi="Arial"/>
        <w:sz w:val="16"/>
        <w:szCs w:val="16"/>
      </w:rPr>
      <w:t>/</w:t>
    </w:r>
    <w:r w:rsidR="007E798F" w:rsidRPr="007E798F">
      <w:rPr>
        <w:rFonts w:ascii="Arial" w:hAnsi="Arial"/>
        <w:sz w:val="16"/>
        <w:szCs w:val="16"/>
      </w:rPr>
      <w:t>Rb</w:t>
    </w:r>
    <w:r w:rsidRPr="007E798F">
      <w:rPr>
        <w:rFonts w:ascii="Arial" w:hAnsi="Arial"/>
        <w:sz w:val="16"/>
        <w:szCs w:val="16"/>
      </w:rPr>
      <w:t>/RZ/202</w:t>
    </w:r>
    <w:r w:rsidR="007E798F" w:rsidRPr="007E798F">
      <w:rPr>
        <w:rFonts w:ascii="Arial" w:hAnsi="Arial"/>
        <w:sz w:val="16"/>
        <w:szCs w:val="16"/>
      </w:rPr>
      <w:t>5</w:t>
    </w:r>
    <w:r w:rsidRPr="007E798F">
      <w:rPr>
        <w:rFonts w:ascii="Arial" w:hAnsi="Arial"/>
        <w:sz w:val="16"/>
        <w:szCs w:val="16"/>
      </w:rPr>
      <w:t xml:space="preserve"> – </w:t>
    </w:r>
    <w:r w:rsidR="007E798F" w:rsidRPr="007E798F">
      <w:rPr>
        <w:rFonts w:ascii="Arial" w:hAnsi="Arial"/>
        <w:sz w:val="16"/>
        <w:szCs w:val="16"/>
      </w:rPr>
      <w:t xml:space="preserve">Budowa sieci wodociągowej wzdłuż ul. Gackowskiego na odcinku od ul. Bielickiej do wysokości bloku przy </w:t>
    </w:r>
    <w:r w:rsidR="007E798F" w:rsidRPr="007E798F">
      <w:rPr>
        <w:rFonts w:ascii="Arial" w:hAnsi="Arial"/>
        <w:sz w:val="16"/>
        <w:szCs w:val="16"/>
      </w:rPr>
      <w:br/>
      <w:t>ul. Gackowskiego 3a w Bydgoszczy – dz. nr 19/1, 5/2, 60/4, 60/9, 231, 4/2 obręb 498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51E42FD4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26AE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19D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2AC0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735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2DE4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E798F"/>
    <w:rsid w:val="007F22B0"/>
    <w:rsid w:val="007F3979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0364"/>
    <w:rsid w:val="00B91288"/>
    <w:rsid w:val="00B931A2"/>
    <w:rsid w:val="00B96419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6802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6</cp:revision>
  <cp:lastPrinted>2010-01-20T11:14:00Z</cp:lastPrinted>
  <dcterms:created xsi:type="dcterms:W3CDTF">2024-05-14T10:49:00Z</dcterms:created>
  <dcterms:modified xsi:type="dcterms:W3CDTF">2025-03-12T11:39:00Z</dcterms:modified>
</cp:coreProperties>
</file>