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BA756" w14:textId="44368276" w:rsidR="0017529F" w:rsidRPr="0017529F" w:rsidRDefault="0017529F" w:rsidP="0017529F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>
        <w:rPr>
          <w:rFonts w:cs="Arial"/>
          <w:b/>
        </w:rPr>
        <w:t>2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  <w:b/>
          <w:bCs/>
        </w:rPr>
        <w:t xml:space="preserve">– </w:t>
      </w:r>
      <w:r w:rsidRPr="0017529F">
        <w:rPr>
          <w:rFonts w:cs="Arial"/>
          <w:b/>
          <w:bCs/>
        </w:rPr>
        <w:t>Wzór charakterystyki fizykochemicznej oferowanego preparatu</w:t>
      </w:r>
    </w:p>
    <w:p w14:paraId="0A357B19" w14:textId="77777777" w:rsidR="0017529F" w:rsidRDefault="0017529F" w:rsidP="0017529F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7529F">
        <w:rPr>
          <w:rFonts w:ascii="Arial" w:hAnsi="Arial" w:cs="Arial"/>
          <w:b/>
          <w:sz w:val="22"/>
          <w:szCs w:val="22"/>
        </w:rPr>
        <w:t>ZR-079/D/RZ/2024</w:t>
      </w:r>
    </w:p>
    <w:p w14:paraId="40C033D7" w14:textId="77777777" w:rsidR="0017529F" w:rsidRPr="00DE137B" w:rsidRDefault="0017529F" w:rsidP="0017529F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8919D11" w14:textId="77777777" w:rsidR="0017529F" w:rsidRPr="00B72424" w:rsidRDefault="0017529F" w:rsidP="0017529F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17529F" w:rsidRPr="00B72424" w14:paraId="7D5D837A" w14:textId="77777777" w:rsidTr="00623964">
        <w:trPr>
          <w:cantSplit/>
        </w:trPr>
        <w:tc>
          <w:tcPr>
            <w:tcW w:w="567" w:type="dxa"/>
            <w:vAlign w:val="center"/>
          </w:tcPr>
          <w:p w14:paraId="75436678" w14:textId="77777777" w:rsidR="0017529F" w:rsidRPr="00B72424" w:rsidRDefault="0017529F" w:rsidP="0062396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35BF0CDE" w14:textId="77777777" w:rsidR="0017529F" w:rsidRPr="00B72424" w:rsidRDefault="0017529F" w:rsidP="0062396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17529F" w14:paraId="2D84A01E" w14:textId="77777777" w:rsidTr="00623964">
        <w:trPr>
          <w:cantSplit/>
        </w:trPr>
        <w:tc>
          <w:tcPr>
            <w:tcW w:w="567" w:type="dxa"/>
          </w:tcPr>
          <w:p w14:paraId="0789CF91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CECA50C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17529F" w14:paraId="5B664FB9" w14:textId="77777777" w:rsidTr="00623964">
        <w:trPr>
          <w:cantSplit/>
        </w:trPr>
        <w:tc>
          <w:tcPr>
            <w:tcW w:w="567" w:type="dxa"/>
          </w:tcPr>
          <w:p w14:paraId="53FF61CF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75823E9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FEAF10" w14:textId="77777777" w:rsidR="0017529F" w:rsidRPr="00503C0D" w:rsidRDefault="0017529F" w:rsidP="0017529F">
      <w:pPr>
        <w:spacing w:before="240"/>
        <w:jc w:val="center"/>
        <w:rPr>
          <w:rFonts w:ascii="Arial" w:hAnsi="Arial"/>
          <w:b/>
          <w:sz w:val="28"/>
          <w:szCs w:val="28"/>
          <w:u w:val="single"/>
        </w:rPr>
      </w:pPr>
      <w:r w:rsidRPr="00503C0D">
        <w:rPr>
          <w:rFonts w:ascii="Arial" w:hAnsi="Arial" w:cs="Arial"/>
          <w:b/>
          <w:sz w:val="28"/>
          <w:szCs w:val="28"/>
          <w:u w:val="single"/>
        </w:rPr>
        <w:t>Charakterystyka fizykochemiczna oferowanego preparatu</w:t>
      </w:r>
    </w:p>
    <w:p w14:paraId="308EEE00" w14:textId="77777777" w:rsidR="0017529F" w:rsidRPr="00503C0D" w:rsidRDefault="0017529F" w:rsidP="0017529F">
      <w:pPr>
        <w:jc w:val="center"/>
        <w:rPr>
          <w:rFonts w:ascii="Arial" w:hAnsi="Arial" w:cs="Arial"/>
          <w:sz w:val="22"/>
          <w:szCs w:val="22"/>
        </w:rPr>
      </w:pPr>
    </w:p>
    <w:p w14:paraId="764D5322" w14:textId="77777777" w:rsidR="0017529F" w:rsidRPr="00503C0D" w:rsidRDefault="0017529F" w:rsidP="0017529F">
      <w:pPr>
        <w:jc w:val="center"/>
        <w:rPr>
          <w:b/>
          <w:sz w:val="28"/>
          <w:szCs w:val="28"/>
          <w:u w:val="single"/>
        </w:rPr>
      </w:pPr>
      <w:r w:rsidRPr="00503C0D">
        <w:rPr>
          <w:rFonts w:ascii="Arial" w:hAnsi="Arial" w:cs="Arial"/>
          <w:sz w:val="22"/>
          <w:szCs w:val="22"/>
        </w:rPr>
        <w:t>dot. zamówienia pn.</w:t>
      </w:r>
      <w:r w:rsidRPr="00503C0D">
        <w:rPr>
          <w:rFonts w:ascii="Arial" w:hAnsi="Arial" w:cs="Arial"/>
          <w:b/>
          <w:sz w:val="22"/>
          <w:szCs w:val="22"/>
        </w:rPr>
        <w:t xml:space="preserve"> „Dostawa wapna hydratyzowanego”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1701"/>
      </w:tblGrid>
      <w:tr w:rsidR="0017529F" w:rsidRPr="00503C0D" w14:paraId="5F23D63E" w14:textId="77777777" w:rsidTr="00A11BF0">
        <w:tc>
          <w:tcPr>
            <w:tcW w:w="5387" w:type="dxa"/>
            <w:vAlign w:val="bottom"/>
          </w:tcPr>
          <w:p w14:paraId="04FD2B06" w14:textId="77777777" w:rsidR="0017529F" w:rsidRPr="00503C0D" w:rsidRDefault="0017529F" w:rsidP="00623964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701" w:type="dxa"/>
            <w:vAlign w:val="bottom"/>
          </w:tcPr>
          <w:p w14:paraId="7F684B75" w14:textId="77777777" w:rsidR="0017529F" w:rsidRPr="00503C0D" w:rsidRDefault="0017529F" w:rsidP="00623964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725C03" w:rsidRPr="00725C03" w14:paraId="2A2FBB5D" w14:textId="77777777" w:rsidTr="00A11BF0">
        <w:tc>
          <w:tcPr>
            <w:tcW w:w="5387" w:type="dxa"/>
            <w:vAlign w:val="bottom"/>
          </w:tcPr>
          <w:p w14:paraId="7CDEE368" w14:textId="0B1F3BA3" w:rsidR="0017529F" w:rsidRPr="00725C03" w:rsidRDefault="00A11BF0" w:rsidP="00623964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  <w:r w:rsidRPr="00725C03">
              <w:rPr>
                <w:rFonts w:ascii="Arial" w:hAnsi="Arial"/>
                <w:b w:val="0"/>
                <w:sz w:val="20"/>
              </w:rPr>
              <w:t>Wygląd (postać): ………………………………………….</w:t>
            </w:r>
          </w:p>
        </w:tc>
        <w:tc>
          <w:tcPr>
            <w:tcW w:w="1701" w:type="dxa"/>
            <w:vAlign w:val="bottom"/>
          </w:tcPr>
          <w:p w14:paraId="0DC719A6" w14:textId="77777777" w:rsidR="0017529F" w:rsidRPr="00725C03" w:rsidRDefault="0017529F" w:rsidP="00623964">
            <w:pPr>
              <w:pStyle w:val="Tytu"/>
              <w:spacing w:line="360" w:lineRule="auto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17529F" w:rsidRPr="00503C0D" w14:paraId="13BD79CC" w14:textId="77777777" w:rsidTr="00A11BF0">
        <w:tc>
          <w:tcPr>
            <w:tcW w:w="5387" w:type="dxa"/>
          </w:tcPr>
          <w:p w14:paraId="0433B242" w14:textId="14435126" w:rsidR="0017529F" w:rsidRPr="00503C0D" w:rsidRDefault="0017529F" w:rsidP="00623964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14:paraId="4E4A4ECA" w14:textId="161CFFE5" w:rsidR="0017529F" w:rsidRPr="00503C0D" w:rsidRDefault="0017529F" w:rsidP="00623964">
            <w:pPr>
              <w:spacing w:line="360" w:lineRule="auto"/>
            </w:pPr>
          </w:p>
        </w:tc>
      </w:tr>
      <w:tr w:rsidR="00A11BF0" w:rsidRPr="00503C0D" w14:paraId="523E329D" w14:textId="77777777" w:rsidTr="00A11BF0">
        <w:tc>
          <w:tcPr>
            <w:tcW w:w="5387" w:type="dxa"/>
          </w:tcPr>
          <w:p w14:paraId="6EDDD658" w14:textId="147DA5BF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Zawartość wodorotlenku wapnia Ca(OH)</w:t>
            </w:r>
            <w:r w:rsidRPr="00503C0D">
              <w:rPr>
                <w:rFonts w:ascii="Arial" w:hAnsi="Arial" w:cs="Arial"/>
                <w:b w:val="0"/>
                <w:sz w:val="22"/>
                <w:szCs w:val="22"/>
                <w:vertAlign w:val="subscript"/>
              </w:rPr>
              <w:t xml:space="preserve">2 </w:t>
            </w: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[%]</w:t>
            </w:r>
          </w:p>
        </w:tc>
        <w:tc>
          <w:tcPr>
            <w:tcW w:w="1701" w:type="dxa"/>
          </w:tcPr>
          <w:p w14:paraId="4F74E33B" w14:textId="7191B766" w:rsidR="00A11BF0" w:rsidRPr="00503C0D" w:rsidRDefault="00A11BF0" w:rsidP="00A11BF0">
            <w:pPr>
              <w:spacing w:line="360" w:lineRule="auto"/>
              <w:rPr>
                <w:rFonts w:ascii="Arial" w:hAnsi="Arial"/>
                <w:sz w:val="20"/>
              </w:rPr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A11BF0" w:rsidRPr="00503C0D" w14:paraId="4F9F2A15" w14:textId="77777777" w:rsidTr="00A11BF0">
        <w:tc>
          <w:tcPr>
            <w:tcW w:w="5387" w:type="dxa"/>
          </w:tcPr>
          <w:p w14:paraId="66F6357D" w14:textId="77777777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hideMark/>
          </w:tcPr>
          <w:p w14:paraId="0E6EE6F6" w14:textId="77777777" w:rsidR="00A11BF0" w:rsidRPr="00503C0D" w:rsidRDefault="00A11BF0" w:rsidP="00A11BF0">
            <w:pPr>
              <w:spacing w:line="360" w:lineRule="auto"/>
            </w:pPr>
          </w:p>
        </w:tc>
      </w:tr>
      <w:tr w:rsidR="00A11BF0" w:rsidRPr="00503C0D" w14:paraId="2F20943C" w14:textId="77777777" w:rsidTr="00A11BF0">
        <w:tc>
          <w:tcPr>
            <w:tcW w:w="5387" w:type="dxa"/>
          </w:tcPr>
          <w:p w14:paraId="281E42BE" w14:textId="77777777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 xml:space="preserve">Zawartość tlenku wapnia </w:t>
            </w:r>
            <w:proofErr w:type="spellStart"/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CaO</w:t>
            </w:r>
            <w:proofErr w:type="spellEnd"/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 xml:space="preserve"> [%]</w:t>
            </w:r>
          </w:p>
        </w:tc>
        <w:tc>
          <w:tcPr>
            <w:tcW w:w="1701" w:type="dxa"/>
            <w:hideMark/>
          </w:tcPr>
          <w:p w14:paraId="2BF34812" w14:textId="77777777" w:rsidR="00A11BF0" w:rsidRPr="00503C0D" w:rsidRDefault="00A11BF0" w:rsidP="00A11BF0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A11BF0" w:rsidRPr="00503C0D" w14:paraId="7FCD2281" w14:textId="77777777" w:rsidTr="00A11BF0">
        <w:tc>
          <w:tcPr>
            <w:tcW w:w="5387" w:type="dxa"/>
          </w:tcPr>
          <w:p w14:paraId="0FE39665" w14:textId="77777777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0D56F1" w14:textId="77777777" w:rsidR="00A11BF0" w:rsidRPr="00503C0D" w:rsidRDefault="00A11BF0" w:rsidP="00A11BF0">
            <w:pPr>
              <w:spacing w:line="360" w:lineRule="auto"/>
            </w:pPr>
          </w:p>
        </w:tc>
      </w:tr>
      <w:tr w:rsidR="00A11BF0" w:rsidRPr="00503C0D" w14:paraId="19383346" w14:textId="77777777" w:rsidTr="00A11BF0">
        <w:tc>
          <w:tcPr>
            <w:tcW w:w="5387" w:type="dxa"/>
          </w:tcPr>
          <w:p w14:paraId="7BB1AF96" w14:textId="7D419892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Powierzchnia właściwa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725C03">
              <w:rPr>
                <w:rFonts w:ascii="Arial" w:hAnsi="Arial" w:cs="Arial"/>
                <w:b w:val="0"/>
                <w:sz w:val="22"/>
                <w:szCs w:val="22"/>
              </w:rPr>
              <w:t>określona metodą BET [</w:t>
            </w: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m</w:t>
            </w:r>
            <w:r w:rsidRPr="00503C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2</w:t>
            </w: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/g]</w:t>
            </w:r>
          </w:p>
        </w:tc>
        <w:tc>
          <w:tcPr>
            <w:tcW w:w="1701" w:type="dxa"/>
            <w:hideMark/>
          </w:tcPr>
          <w:p w14:paraId="6AAA1017" w14:textId="77777777" w:rsidR="00A11BF0" w:rsidRPr="00503C0D" w:rsidRDefault="00A11BF0" w:rsidP="00A11BF0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A11BF0" w:rsidRPr="00503C0D" w14:paraId="37535708" w14:textId="77777777" w:rsidTr="00A11BF0">
        <w:tc>
          <w:tcPr>
            <w:tcW w:w="5387" w:type="dxa"/>
          </w:tcPr>
          <w:p w14:paraId="1C13D402" w14:textId="77777777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B90075" w14:textId="77777777" w:rsidR="00A11BF0" w:rsidRPr="00503C0D" w:rsidRDefault="00A11BF0" w:rsidP="00A11BF0">
            <w:pPr>
              <w:spacing w:line="360" w:lineRule="auto"/>
            </w:pPr>
          </w:p>
        </w:tc>
      </w:tr>
      <w:tr w:rsidR="00A11BF0" w:rsidRPr="00503C0D" w14:paraId="4C2798B3" w14:textId="77777777" w:rsidTr="00A11BF0">
        <w:tc>
          <w:tcPr>
            <w:tcW w:w="5387" w:type="dxa"/>
          </w:tcPr>
          <w:p w14:paraId="133E8F2C" w14:textId="77777777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Zawartość wilgoci [%]</w:t>
            </w:r>
          </w:p>
        </w:tc>
        <w:tc>
          <w:tcPr>
            <w:tcW w:w="1701" w:type="dxa"/>
            <w:hideMark/>
          </w:tcPr>
          <w:p w14:paraId="6207467A" w14:textId="77777777" w:rsidR="00A11BF0" w:rsidRPr="00503C0D" w:rsidRDefault="00A11BF0" w:rsidP="00A11BF0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  <w:tr w:rsidR="00A11BF0" w:rsidRPr="00503C0D" w14:paraId="7159CB83" w14:textId="77777777" w:rsidTr="00A11BF0">
        <w:tc>
          <w:tcPr>
            <w:tcW w:w="5387" w:type="dxa"/>
          </w:tcPr>
          <w:p w14:paraId="2619F7D3" w14:textId="77777777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45299A" w14:textId="77777777" w:rsidR="00A11BF0" w:rsidRPr="00503C0D" w:rsidRDefault="00A11BF0" w:rsidP="00A11BF0">
            <w:pPr>
              <w:spacing w:line="360" w:lineRule="auto"/>
            </w:pPr>
          </w:p>
        </w:tc>
      </w:tr>
      <w:tr w:rsidR="00A11BF0" w:rsidRPr="00503C0D" w14:paraId="215EDDBB" w14:textId="77777777" w:rsidTr="00A11BF0">
        <w:tc>
          <w:tcPr>
            <w:tcW w:w="5387" w:type="dxa"/>
          </w:tcPr>
          <w:p w14:paraId="1CE1673D" w14:textId="77777777" w:rsidR="00A11BF0" w:rsidRPr="00503C0D" w:rsidRDefault="00A11BF0" w:rsidP="00A11BF0">
            <w:pPr>
              <w:pStyle w:val="Tytu"/>
              <w:spacing w:line="36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03C0D">
              <w:rPr>
                <w:rFonts w:ascii="Arial" w:hAnsi="Arial" w:cs="Arial"/>
                <w:b w:val="0"/>
                <w:sz w:val="22"/>
                <w:szCs w:val="22"/>
              </w:rPr>
              <w:t>Pozostałość na sicie o boku oczka 0,032 mm [%]</w:t>
            </w:r>
          </w:p>
        </w:tc>
        <w:tc>
          <w:tcPr>
            <w:tcW w:w="1701" w:type="dxa"/>
            <w:hideMark/>
          </w:tcPr>
          <w:p w14:paraId="0E425260" w14:textId="77777777" w:rsidR="00A11BF0" w:rsidRPr="00503C0D" w:rsidRDefault="00A11BF0" w:rsidP="00A11BF0">
            <w:pPr>
              <w:spacing w:line="360" w:lineRule="auto"/>
            </w:pPr>
            <w:r w:rsidRPr="00503C0D">
              <w:rPr>
                <w:rFonts w:ascii="Arial" w:hAnsi="Arial"/>
                <w:sz w:val="20"/>
              </w:rPr>
              <w:t>…………..</w:t>
            </w:r>
          </w:p>
        </w:tc>
      </w:tr>
    </w:tbl>
    <w:p w14:paraId="3884C7C0" w14:textId="658D9D2A" w:rsidR="0017529F" w:rsidRDefault="0017529F" w:rsidP="00AE0793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604C22" w14:textId="77777777" w:rsidR="0017529F" w:rsidRPr="00A14D9B" w:rsidRDefault="0017529F" w:rsidP="0017529F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>3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  <w:b/>
          <w:bCs/>
        </w:rPr>
        <w:t xml:space="preserve">– Wzór </w:t>
      </w:r>
      <w:r w:rsidRPr="00A14D9B">
        <w:rPr>
          <w:b/>
          <w:bCs/>
        </w:rPr>
        <w:t>Oświadczenia Wykonawcy o spełnieniu warunków udziału w postępowaniu</w:t>
      </w:r>
      <w:r w:rsidRPr="00A14D9B">
        <w:rPr>
          <w:b/>
        </w:rPr>
        <w:t xml:space="preserve"> </w:t>
      </w:r>
    </w:p>
    <w:p w14:paraId="5C926EF0" w14:textId="6DCE98DF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7529F">
        <w:rPr>
          <w:rFonts w:ascii="Arial" w:hAnsi="Arial" w:cs="Arial"/>
          <w:b/>
          <w:sz w:val="22"/>
          <w:szCs w:val="22"/>
        </w:rPr>
        <w:t>ZR-</w:t>
      </w:r>
      <w:r w:rsidR="0017529F" w:rsidRPr="0017529F">
        <w:rPr>
          <w:rFonts w:ascii="Arial" w:hAnsi="Arial" w:cs="Arial"/>
          <w:b/>
          <w:sz w:val="22"/>
          <w:szCs w:val="22"/>
        </w:rPr>
        <w:t>079</w:t>
      </w:r>
      <w:r w:rsidRPr="0017529F">
        <w:rPr>
          <w:rFonts w:ascii="Arial" w:hAnsi="Arial" w:cs="Arial"/>
          <w:b/>
          <w:sz w:val="22"/>
          <w:szCs w:val="22"/>
        </w:rPr>
        <w:t>/</w:t>
      </w:r>
      <w:r w:rsidR="0017529F" w:rsidRPr="0017529F">
        <w:rPr>
          <w:rFonts w:ascii="Arial" w:hAnsi="Arial" w:cs="Arial"/>
          <w:b/>
          <w:sz w:val="22"/>
          <w:szCs w:val="22"/>
        </w:rPr>
        <w:t>D</w:t>
      </w:r>
      <w:r w:rsidRPr="0017529F">
        <w:rPr>
          <w:rFonts w:ascii="Arial" w:hAnsi="Arial" w:cs="Arial"/>
          <w:b/>
          <w:sz w:val="22"/>
          <w:szCs w:val="22"/>
        </w:rPr>
        <w:t>/RZ/20</w:t>
      </w:r>
      <w:r w:rsidR="00B40573" w:rsidRPr="0017529F">
        <w:rPr>
          <w:rFonts w:ascii="Arial" w:hAnsi="Arial" w:cs="Arial"/>
          <w:b/>
          <w:sz w:val="22"/>
          <w:szCs w:val="22"/>
        </w:rPr>
        <w:t>2</w:t>
      </w:r>
      <w:r w:rsidR="0017529F" w:rsidRPr="0017529F">
        <w:rPr>
          <w:rFonts w:ascii="Arial" w:hAnsi="Arial" w:cs="Arial"/>
          <w:b/>
          <w:sz w:val="22"/>
          <w:szCs w:val="22"/>
        </w:rPr>
        <w:t>4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585F4459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17529F" w:rsidRPr="00F0600B">
        <w:rPr>
          <w:rFonts w:ascii="Arial" w:hAnsi="Arial" w:cs="Arial"/>
          <w:b/>
          <w:bCs/>
          <w:sz w:val="22"/>
          <w:szCs w:val="22"/>
        </w:rPr>
        <w:t>„Dostawa wapna hydratyzowanego”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5D36572B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11414A">
        <w:rPr>
          <w:rFonts w:cs="Arial"/>
          <w:b/>
        </w:rPr>
        <w:t>4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0943E70F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1414A" w:rsidRPr="0017529F">
        <w:rPr>
          <w:rFonts w:ascii="Arial" w:hAnsi="Arial" w:cs="Arial"/>
          <w:b/>
          <w:sz w:val="22"/>
          <w:szCs w:val="22"/>
        </w:rPr>
        <w:t>ZR-079/D/RZ/2024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1F410884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11414A" w:rsidRPr="00F0600B">
        <w:rPr>
          <w:rFonts w:ascii="Arial" w:hAnsi="Arial" w:cs="Arial"/>
          <w:b/>
          <w:bCs/>
          <w:sz w:val="22"/>
          <w:szCs w:val="22"/>
        </w:rPr>
        <w:t>„Dostawa wapna hydratyzowanego”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222C6F87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11414A">
        <w:rPr>
          <w:rFonts w:cs="Arial"/>
          <w:b/>
          <w:bCs/>
        </w:rPr>
        <w:t>5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4C0ADA57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11414A" w:rsidRPr="0017529F">
        <w:rPr>
          <w:rFonts w:ascii="Arial" w:hAnsi="Arial" w:cs="Arial"/>
          <w:b/>
          <w:sz w:val="22"/>
          <w:szCs w:val="22"/>
        </w:rPr>
        <w:t>ZR-079/D/RZ/2024</w:t>
      </w:r>
    </w:p>
    <w:p w14:paraId="0AEB097D" w14:textId="673CE9B5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11414A" w:rsidRPr="00F0600B">
        <w:rPr>
          <w:rFonts w:ascii="Arial" w:hAnsi="Arial" w:cs="Arial"/>
          <w:b/>
          <w:bCs/>
          <w:sz w:val="22"/>
          <w:szCs w:val="22"/>
        </w:rPr>
        <w:t>„Dostawa wapna hydratyzowanego”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41CECC87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11414A" w:rsidRPr="000F12A2">
        <w:rPr>
          <w:rFonts w:ascii="Arial" w:hAnsi="Arial" w:cs="Arial"/>
          <w:sz w:val="22"/>
          <w:szCs w:val="22"/>
        </w:rPr>
        <w:t xml:space="preserve">(t. j. Dz.U z 2024 poz. 594 z </w:t>
      </w:r>
      <w:proofErr w:type="spellStart"/>
      <w:r w:rsidR="0011414A" w:rsidRPr="000F12A2">
        <w:rPr>
          <w:rFonts w:ascii="Arial" w:hAnsi="Arial" w:cs="Arial"/>
          <w:sz w:val="22"/>
          <w:szCs w:val="22"/>
        </w:rPr>
        <w:t>późn</w:t>
      </w:r>
      <w:proofErr w:type="spellEnd"/>
      <w:r w:rsidR="0011414A" w:rsidRPr="000F12A2">
        <w:rPr>
          <w:rFonts w:ascii="Arial" w:hAnsi="Arial" w:cs="Arial"/>
          <w:sz w:val="22"/>
          <w:szCs w:val="22"/>
        </w:rPr>
        <w:t>. zm.)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9D95014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11414A" w:rsidRPr="000F12A2">
        <w:rPr>
          <w:rFonts w:ascii="Arial" w:hAnsi="Arial" w:cs="Arial"/>
          <w:sz w:val="22"/>
          <w:szCs w:val="22"/>
        </w:rPr>
        <w:t xml:space="preserve">(t. j. Dz.U z 2024 poz. 594 z </w:t>
      </w:r>
      <w:proofErr w:type="spellStart"/>
      <w:r w:rsidR="0011414A" w:rsidRPr="000F12A2">
        <w:rPr>
          <w:rFonts w:ascii="Arial" w:hAnsi="Arial" w:cs="Arial"/>
          <w:sz w:val="22"/>
          <w:szCs w:val="22"/>
        </w:rPr>
        <w:t>późn</w:t>
      </w:r>
      <w:proofErr w:type="spellEnd"/>
      <w:r w:rsidR="0011414A" w:rsidRPr="000F12A2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04545" w14:textId="77777777" w:rsidR="00C12183" w:rsidRDefault="00C12183">
      <w:r>
        <w:separator/>
      </w:r>
    </w:p>
  </w:endnote>
  <w:endnote w:type="continuationSeparator" w:id="0">
    <w:p w14:paraId="2C36BAB7" w14:textId="77777777" w:rsidR="00C12183" w:rsidRDefault="00C1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025CE" w14:textId="77777777" w:rsidR="00C12183" w:rsidRDefault="00C12183">
      <w:r>
        <w:separator/>
      </w:r>
    </w:p>
  </w:footnote>
  <w:footnote w:type="continuationSeparator" w:id="0">
    <w:p w14:paraId="31DAC29E" w14:textId="77777777" w:rsidR="00C12183" w:rsidRDefault="00C1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3F30"/>
    <w:rsid w:val="0011414A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29F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997"/>
    <w:rsid w:val="002E6D0C"/>
    <w:rsid w:val="002E7FF4"/>
    <w:rsid w:val="002F2FBF"/>
    <w:rsid w:val="002F45EB"/>
    <w:rsid w:val="002F64BA"/>
    <w:rsid w:val="002F672A"/>
    <w:rsid w:val="002F6B4B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270C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5C03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3748"/>
    <w:rsid w:val="007D5934"/>
    <w:rsid w:val="007D6DF3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1BF0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17A9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ED9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31F1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443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10</cp:revision>
  <cp:lastPrinted>2010-01-20T11:14:00Z</cp:lastPrinted>
  <dcterms:created xsi:type="dcterms:W3CDTF">2024-05-27T12:05:00Z</dcterms:created>
  <dcterms:modified xsi:type="dcterms:W3CDTF">2024-12-03T12:14:00Z</dcterms:modified>
</cp:coreProperties>
</file>