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B0CA5" w14:textId="73711504" w:rsidR="00D7079B" w:rsidRDefault="007736F0" w:rsidP="00D7079B">
      <w:pPr>
        <w:spacing w:after="120"/>
        <w:rPr>
          <w:rFonts w:ascii="Arial" w:hAnsi="Arial" w:cs="Arial"/>
          <w:b/>
          <w:color w:val="000000" w:themeColor="text1"/>
        </w:rPr>
      </w:pPr>
      <w:r w:rsidRPr="007736F0">
        <w:rPr>
          <w:rFonts w:ascii="Arial" w:hAnsi="Arial" w:cs="Arial"/>
          <w:color w:val="000000" w:themeColor="text1"/>
        </w:rPr>
        <w:t xml:space="preserve">Nr sprawy: </w:t>
      </w:r>
      <w:r w:rsidRPr="007736F0">
        <w:rPr>
          <w:rFonts w:ascii="Arial" w:hAnsi="Arial" w:cs="Arial"/>
          <w:b/>
          <w:color w:val="000000" w:themeColor="text1"/>
        </w:rPr>
        <w:t>ZR-0</w:t>
      </w:r>
      <w:r>
        <w:rPr>
          <w:rFonts w:ascii="Arial" w:hAnsi="Arial" w:cs="Arial"/>
          <w:b/>
          <w:color w:val="000000" w:themeColor="text1"/>
        </w:rPr>
        <w:t>81</w:t>
      </w:r>
      <w:r w:rsidRPr="007736F0">
        <w:rPr>
          <w:rFonts w:ascii="Arial" w:hAnsi="Arial" w:cs="Arial"/>
          <w:b/>
          <w:color w:val="000000" w:themeColor="text1"/>
        </w:rPr>
        <w:t>/D/RZ/2024</w:t>
      </w:r>
    </w:p>
    <w:p w14:paraId="0EEDDA11" w14:textId="429A493F" w:rsidR="00D7079B" w:rsidRPr="007736F0" w:rsidRDefault="00D7079B" w:rsidP="00D7079B">
      <w:pPr>
        <w:spacing w:after="0"/>
        <w:rPr>
          <w:rFonts w:ascii="Arial" w:hAnsi="Arial" w:cs="Arial"/>
          <w:b/>
          <w:color w:val="000000" w:themeColor="text1"/>
          <w:sz w:val="16"/>
          <w:szCs w:val="16"/>
        </w:rPr>
      </w:pPr>
      <w:r>
        <w:rPr>
          <w:rFonts w:ascii="Arial" w:hAnsi="Arial" w:cs="Arial"/>
          <w:b/>
          <w:color w:val="000000" w:themeColor="text1"/>
        </w:rPr>
        <w:t>Załącznik nr 8a – Opis przedmiotu zamówienia dla Części 1</w:t>
      </w:r>
    </w:p>
    <w:p w14:paraId="63EB1011" w14:textId="77777777" w:rsidR="007736F0" w:rsidRPr="007736F0" w:rsidRDefault="007736F0" w:rsidP="007736F0">
      <w:pPr>
        <w:spacing w:before="120" w:after="480"/>
        <w:rPr>
          <w:rFonts w:ascii="Arial" w:hAnsi="Arial" w:cs="Arial"/>
          <w:b/>
        </w:rPr>
      </w:pPr>
      <w:r w:rsidRPr="007736F0">
        <w:rPr>
          <w:rFonts w:ascii="Arial" w:hAnsi="Arial" w:cs="Arial"/>
        </w:rPr>
        <w:t xml:space="preserve">ZAMAWIAJACY: </w:t>
      </w:r>
      <w:r w:rsidRPr="007736F0">
        <w:rPr>
          <w:rFonts w:ascii="Arial" w:hAnsi="Arial" w:cs="Arial"/>
          <w:b/>
        </w:rPr>
        <w:t>Miejskie Wodociągi i Kanalizacja w Bydgoszczy - spółka z o.o.</w:t>
      </w:r>
    </w:p>
    <w:p w14:paraId="4BD45AF4" w14:textId="319A74C4" w:rsidR="007736F0" w:rsidRPr="0041331C" w:rsidRDefault="007736F0" w:rsidP="007736F0">
      <w:pPr>
        <w:pStyle w:val="Nagwek1"/>
        <w:ind w:left="720"/>
        <w:jc w:val="center"/>
        <w:rPr>
          <w:b w:val="0"/>
          <w:sz w:val="28"/>
          <w:szCs w:val="28"/>
        </w:rPr>
      </w:pPr>
      <w:r w:rsidRPr="0041331C">
        <w:rPr>
          <w:sz w:val="28"/>
          <w:szCs w:val="28"/>
        </w:rPr>
        <w:t>Opis przedmiotu zamówienia dla Części 1</w:t>
      </w:r>
      <w:r w:rsidR="003D1A0C">
        <w:rPr>
          <w:sz w:val="28"/>
          <w:szCs w:val="28"/>
        </w:rPr>
        <w:t xml:space="preserve"> </w:t>
      </w:r>
      <w:r w:rsidR="005924DD">
        <w:rPr>
          <w:sz w:val="28"/>
          <w:szCs w:val="28"/>
        </w:rPr>
        <w:t>–</w:t>
      </w:r>
      <w:r w:rsidR="003D1A0C">
        <w:rPr>
          <w:sz w:val="28"/>
          <w:szCs w:val="28"/>
        </w:rPr>
        <w:t xml:space="preserve"> ZAMIENNY</w:t>
      </w:r>
      <w:r w:rsidR="005924DD">
        <w:rPr>
          <w:sz w:val="28"/>
          <w:szCs w:val="28"/>
        </w:rPr>
        <w:t xml:space="preserve"> 1</w:t>
      </w:r>
    </w:p>
    <w:p w14:paraId="2CB2295E" w14:textId="77777777" w:rsidR="007736F0" w:rsidRPr="007736F0" w:rsidRDefault="007736F0" w:rsidP="007736F0">
      <w:pPr>
        <w:pStyle w:val="Akapitzlist"/>
        <w:spacing w:before="120" w:line="480" w:lineRule="auto"/>
        <w:jc w:val="center"/>
        <w:rPr>
          <w:rFonts w:ascii="Arial" w:hAnsi="Arial" w:cs="Arial"/>
          <w:b/>
          <w:color w:val="000000" w:themeColor="text1"/>
        </w:rPr>
      </w:pPr>
      <w:r w:rsidRPr="007736F0">
        <w:rPr>
          <w:rFonts w:ascii="Arial" w:hAnsi="Arial" w:cs="Arial"/>
          <w:color w:val="000000" w:themeColor="text1"/>
        </w:rPr>
        <w:t xml:space="preserve">pn.: </w:t>
      </w:r>
      <w:r w:rsidRPr="007736F0">
        <w:rPr>
          <w:rFonts w:ascii="Arial" w:hAnsi="Arial" w:cs="Arial"/>
          <w:b/>
          <w:color w:val="000000" w:themeColor="text1"/>
        </w:rPr>
        <w:t>„</w:t>
      </w:r>
      <w:r w:rsidRPr="007736F0">
        <w:rPr>
          <w:rFonts w:ascii="Arial" w:hAnsi="Arial" w:cs="Arial"/>
          <w:b/>
          <w:bCs/>
          <w:color w:val="000000" w:themeColor="text1"/>
        </w:rPr>
        <w:t>Zakup i dostawa komputerów oraz drukarek</w:t>
      </w:r>
      <w:r w:rsidRPr="007736F0">
        <w:rPr>
          <w:rFonts w:ascii="Arial" w:hAnsi="Arial" w:cs="Arial"/>
          <w:b/>
          <w:color w:val="000000" w:themeColor="text1"/>
        </w:rPr>
        <w:t>”</w:t>
      </w:r>
    </w:p>
    <w:p w14:paraId="16182ED9" w14:textId="42E83FEE" w:rsidR="007736F0" w:rsidRPr="0041331C" w:rsidRDefault="007736F0" w:rsidP="007736F0">
      <w:pPr>
        <w:keepNext/>
        <w:numPr>
          <w:ilvl w:val="0"/>
          <w:numId w:val="10"/>
        </w:numPr>
        <w:spacing w:after="0" w:line="276" w:lineRule="auto"/>
        <w:ind w:left="284"/>
        <w:outlineLvl w:val="1"/>
        <w:rPr>
          <w:rFonts w:ascii="Arial" w:eastAsia="Times New Roman" w:hAnsi="Arial" w:cs="Arial"/>
          <w:color w:val="FF0000"/>
          <w:lang w:eastAsia="pl-PL"/>
        </w:rPr>
      </w:pPr>
      <w:r w:rsidRPr="0041331C">
        <w:rPr>
          <w:rFonts w:ascii="Arial" w:eastAsia="Times New Roman" w:hAnsi="Arial" w:cs="Arial"/>
          <w:b/>
          <w:lang w:eastAsia="pl-PL"/>
        </w:rPr>
        <w:t>Komputer</w:t>
      </w:r>
      <w:r w:rsidRPr="0041331C">
        <w:rPr>
          <w:rFonts w:ascii="Arial" w:eastAsia="Times New Roman" w:hAnsi="Arial" w:cs="Arial"/>
          <w:bCs/>
          <w:lang w:eastAsia="pl-PL"/>
        </w:rPr>
        <w:t xml:space="preserve"> </w:t>
      </w:r>
      <w:r w:rsidRPr="0041331C">
        <w:rPr>
          <w:rFonts w:ascii="Arial" w:eastAsia="Times New Roman" w:hAnsi="Arial"/>
          <w:b/>
          <w:sz w:val="24"/>
          <w:szCs w:val="20"/>
          <w:lang w:eastAsia="pl-PL"/>
        </w:rPr>
        <w:t>stacjonarny</w:t>
      </w:r>
      <w:r w:rsidRPr="0041331C">
        <w:rPr>
          <w:rFonts w:ascii="Arial" w:eastAsia="Times New Roman" w:hAnsi="Arial" w:cs="Arial"/>
          <w:b/>
          <w:lang w:eastAsia="pl-PL"/>
        </w:rPr>
        <w:t xml:space="preserve"> Typ 1 – 60 szt., o poniższych parametrach: </w:t>
      </w:r>
    </w:p>
    <w:p w14:paraId="752AAB08" w14:textId="77777777" w:rsidR="006C0596" w:rsidRDefault="006C0596"/>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026"/>
        <w:gridCol w:w="6926"/>
      </w:tblGrid>
      <w:tr w:rsidR="006C0596" w:rsidRPr="00EA7FA6" w14:paraId="772FCFC8" w14:textId="77777777" w:rsidTr="007736F0">
        <w:trPr>
          <w:trHeight w:val="283"/>
        </w:trPr>
        <w:tc>
          <w:tcPr>
            <w:tcW w:w="462" w:type="dxa"/>
          </w:tcPr>
          <w:p w14:paraId="10C8A998" w14:textId="77777777" w:rsidR="006C0596" w:rsidRPr="00BB60DC" w:rsidRDefault="006C0596" w:rsidP="0094359F">
            <w:pPr>
              <w:spacing w:after="0" w:line="240" w:lineRule="auto"/>
              <w:jc w:val="center"/>
              <w:rPr>
                <w:rFonts w:ascii="Arial" w:hAnsi="Arial" w:cs="Arial"/>
                <w:b/>
              </w:rPr>
            </w:pPr>
            <w:r w:rsidRPr="00BB60DC">
              <w:rPr>
                <w:rFonts w:ascii="Arial" w:hAnsi="Arial" w:cs="Arial"/>
                <w:b/>
              </w:rPr>
              <w:t>Lp.</w:t>
            </w:r>
          </w:p>
        </w:tc>
        <w:tc>
          <w:tcPr>
            <w:tcW w:w="1677" w:type="dxa"/>
            <w:shd w:val="clear" w:color="auto" w:fill="auto"/>
          </w:tcPr>
          <w:p w14:paraId="7D1EDD8E" w14:textId="77777777" w:rsidR="006C0596" w:rsidRPr="00BB60DC" w:rsidRDefault="006C0596" w:rsidP="0094359F">
            <w:pPr>
              <w:spacing w:after="0" w:line="240" w:lineRule="auto"/>
              <w:jc w:val="center"/>
              <w:rPr>
                <w:rFonts w:ascii="Arial" w:hAnsi="Arial" w:cs="Arial"/>
                <w:b/>
              </w:rPr>
            </w:pPr>
            <w:r w:rsidRPr="00BB60DC">
              <w:rPr>
                <w:rFonts w:ascii="Arial" w:hAnsi="Arial" w:cs="Arial"/>
                <w:b/>
              </w:rPr>
              <w:t>Nazwa komponentu</w:t>
            </w:r>
          </w:p>
        </w:tc>
        <w:tc>
          <w:tcPr>
            <w:tcW w:w="7359" w:type="dxa"/>
            <w:shd w:val="clear" w:color="auto" w:fill="auto"/>
          </w:tcPr>
          <w:p w14:paraId="24269506" w14:textId="1E16B35B" w:rsidR="006C0596" w:rsidRPr="00BB60DC" w:rsidRDefault="006C0596" w:rsidP="0094359F">
            <w:pPr>
              <w:spacing w:after="0" w:line="240" w:lineRule="auto"/>
              <w:ind w:right="317"/>
              <w:jc w:val="center"/>
              <w:rPr>
                <w:rFonts w:ascii="Arial" w:hAnsi="Arial" w:cs="Arial"/>
                <w:b/>
              </w:rPr>
            </w:pPr>
            <w:r w:rsidRPr="00BB60DC">
              <w:rPr>
                <w:rFonts w:ascii="Arial" w:hAnsi="Arial" w:cs="Arial"/>
                <w:b/>
              </w:rPr>
              <w:t xml:space="preserve">Wymagane </w:t>
            </w:r>
            <w:r w:rsidR="007736F0" w:rsidRPr="00BB60DC">
              <w:rPr>
                <w:rFonts w:ascii="Arial" w:hAnsi="Arial" w:cs="Arial"/>
                <w:b/>
              </w:rPr>
              <w:t xml:space="preserve">minimalne </w:t>
            </w:r>
            <w:r w:rsidR="007736F0" w:rsidRPr="00BB60DC">
              <w:rPr>
                <w:rFonts w:ascii="Arial" w:hAnsi="Arial" w:cs="Arial"/>
                <w:b/>
              </w:rPr>
              <w:br/>
            </w:r>
            <w:r w:rsidRPr="00BB60DC">
              <w:rPr>
                <w:rFonts w:ascii="Arial" w:hAnsi="Arial" w:cs="Arial"/>
                <w:b/>
              </w:rPr>
              <w:t>parametry techniczne komputerów</w:t>
            </w:r>
          </w:p>
        </w:tc>
      </w:tr>
      <w:tr w:rsidR="006C0596" w:rsidRPr="00EA7FA6" w14:paraId="5892964C" w14:textId="77777777" w:rsidTr="00BB60DC">
        <w:tc>
          <w:tcPr>
            <w:tcW w:w="462" w:type="dxa"/>
            <w:vAlign w:val="center"/>
          </w:tcPr>
          <w:p w14:paraId="00432C3D" w14:textId="77777777" w:rsidR="006C0596" w:rsidRPr="00BB60DC" w:rsidRDefault="006C0596" w:rsidP="00BB60DC">
            <w:pPr>
              <w:spacing w:after="0" w:line="240" w:lineRule="auto"/>
              <w:rPr>
                <w:rFonts w:ascii="Arial" w:hAnsi="Arial" w:cs="Arial"/>
                <w:b/>
              </w:rPr>
            </w:pPr>
            <w:r w:rsidRPr="00BB60DC">
              <w:rPr>
                <w:rFonts w:ascii="Arial" w:hAnsi="Arial" w:cs="Arial"/>
                <w:b/>
              </w:rPr>
              <w:t>1</w:t>
            </w:r>
          </w:p>
        </w:tc>
        <w:tc>
          <w:tcPr>
            <w:tcW w:w="1677" w:type="dxa"/>
            <w:shd w:val="clear" w:color="auto" w:fill="auto"/>
            <w:vAlign w:val="center"/>
          </w:tcPr>
          <w:p w14:paraId="2C04C7F3" w14:textId="77777777" w:rsidR="006C0596" w:rsidRPr="00BB60DC" w:rsidRDefault="006C0596" w:rsidP="00BB60DC">
            <w:pPr>
              <w:spacing w:after="0" w:line="240" w:lineRule="auto"/>
              <w:rPr>
                <w:rFonts w:ascii="Arial" w:hAnsi="Arial" w:cs="Arial"/>
                <w:b/>
              </w:rPr>
            </w:pPr>
            <w:r w:rsidRPr="00BB60DC">
              <w:rPr>
                <w:rFonts w:ascii="Arial" w:hAnsi="Arial" w:cs="Arial"/>
                <w:b/>
              </w:rPr>
              <w:t>Typ</w:t>
            </w:r>
          </w:p>
        </w:tc>
        <w:tc>
          <w:tcPr>
            <w:tcW w:w="7359" w:type="dxa"/>
            <w:shd w:val="clear" w:color="auto" w:fill="auto"/>
          </w:tcPr>
          <w:p w14:paraId="4E777A10"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Komputer stacjonarny. W ofercie wymagane jest podanie modelu, symbolu oraz producenta.</w:t>
            </w:r>
          </w:p>
        </w:tc>
      </w:tr>
      <w:tr w:rsidR="006C0596" w:rsidRPr="00EA7FA6" w14:paraId="33EB91EB" w14:textId="77777777" w:rsidTr="00BB60DC">
        <w:tc>
          <w:tcPr>
            <w:tcW w:w="462" w:type="dxa"/>
            <w:vAlign w:val="center"/>
          </w:tcPr>
          <w:p w14:paraId="0A9CBD53" w14:textId="77777777" w:rsidR="006C0596" w:rsidRPr="00BB60DC" w:rsidRDefault="006C0596" w:rsidP="00BB60DC">
            <w:pPr>
              <w:spacing w:after="0" w:line="240" w:lineRule="auto"/>
              <w:rPr>
                <w:rFonts w:ascii="Arial" w:hAnsi="Arial" w:cs="Arial"/>
                <w:b/>
              </w:rPr>
            </w:pPr>
            <w:r w:rsidRPr="00BB60DC">
              <w:rPr>
                <w:rFonts w:ascii="Arial" w:hAnsi="Arial" w:cs="Arial"/>
                <w:b/>
              </w:rPr>
              <w:t>2</w:t>
            </w:r>
          </w:p>
        </w:tc>
        <w:tc>
          <w:tcPr>
            <w:tcW w:w="1677" w:type="dxa"/>
            <w:shd w:val="clear" w:color="auto" w:fill="auto"/>
            <w:vAlign w:val="center"/>
          </w:tcPr>
          <w:p w14:paraId="3A17D937" w14:textId="77777777" w:rsidR="006C0596" w:rsidRPr="00BB60DC" w:rsidRDefault="006C0596" w:rsidP="00BB60DC">
            <w:pPr>
              <w:spacing w:after="0" w:line="240" w:lineRule="auto"/>
              <w:rPr>
                <w:rFonts w:ascii="Arial" w:hAnsi="Arial" w:cs="Arial"/>
                <w:b/>
              </w:rPr>
            </w:pPr>
            <w:r w:rsidRPr="00BB60DC">
              <w:rPr>
                <w:rFonts w:ascii="Arial" w:hAnsi="Arial" w:cs="Arial"/>
                <w:b/>
              </w:rPr>
              <w:t>Zastosowanie</w:t>
            </w:r>
          </w:p>
        </w:tc>
        <w:tc>
          <w:tcPr>
            <w:tcW w:w="7359" w:type="dxa"/>
            <w:shd w:val="clear" w:color="auto" w:fill="auto"/>
          </w:tcPr>
          <w:p w14:paraId="3FF4F86F"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Komputer będzie wykorzystywany dla potrzeb aplikacji biurowych, aplikacji edukacyjnych, aplikacji obliczeniowych, dostępu do Internetu oraz poczty elektronicznej, jako lokalna baza danych, stacja programistyczna.</w:t>
            </w:r>
          </w:p>
        </w:tc>
      </w:tr>
      <w:tr w:rsidR="006C0596" w:rsidRPr="00EA7FA6" w14:paraId="401C6A75" w14:textId="77777777" w:rsidTr="00BB60DC">
        <w:tc>
          <w:tcPr>
            <w:tcW w:w="462" w:type="dxa"/>
            <w:vAlign w:val="center"/>
          </w:tcPr>
          <w:p w14:paraId="6F49A4CF" w14:textId="77777777" w:rsidR="006C0596" w:rsidRPr="00BB60DC" w:rsidRDefault="006C0596" w:rsidP="00BB60DC">
            <w:pPr>
              <w:spacing w:after="0" w:line="240" w:lineRule="auto"/>
              <w:rPr>
                <w:rFonts w:ascii="Arial" w:hAnsi="Arial" w:cs="Arial"/>
                <w:b/>
              </w:rPr>
            </w:pPr>
            <w:r w:rsidRPr="00BB60DC">
              <w:rPr>
                <w:rFonts w:ascii="Arial" w:hAnsi="Arial" w:cs="Arial"/>
                <w:b/>
              </w:rPr>
              <w:t>3</w:t>
            </w:r>
          </w:p>
        </w:tc>
        <w:tc>
          <w:tcPr>
            <w:tcW w:w="1677" w:type="dxa"/>
            <w:shd w:val="clear" w:color="auto" w:fill="auto"/>
            <w:vAlign w:val="center"/>
          </w:tcPr>
          <w:p w14:paraId="77447B21" w14:textId="77777777" w:rsidR="006C0596" w:rsidRPr="00BB60DC" w:rsidRDefault="006C0596" w:rsidP="00BB60DC">
            <w:pPr>
              <w:spacing w:after="0" w:line="240" w:lineRule="auto"/>
              <w:rPr>
                <w:rFonts w:ascii="Arial" w:hAnsi="Arial" w:cs="Arial"/>
                <w:b/>
              </w:rPr>
            </w:pPr>
            <w:r w:rsidRPr="00BB60DC">
              <w:rPr>
                <w:rFonts w:ascii="Arial" w:hAnsi="Arial" w:cs="Arial"/>
                <w:b/>
              </w:rPr>
              <w:t>Obudowa</w:t>
            </w:r>
          </w:p>
        </w:tc>
        <w:tc>
          <w:tcPr>
            <w:tcW w:w="7359" w:type="dxa"/>
            <w:shd w:val="clear" w:color="auto" w:fill="auto"/>
          </w:tcPr>
          <w:p w14:paraId="19348A6A"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Małogabarytowa typu Terminal, umożliwiająca montaż wewnątrz obudowy min. 2 szt. dysków M.2 SSD.</w:t>
            </w:r>
          </w:p>
          <w:p w14:paraId="0FAECDDE"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Suma wymiarów obudowy mierzona po krawędziach obudowy nie może przekraczać 400 mm, waga komputera nie większa niż 1.35kg (bez zasilacza).</w:t>
            </w:r>
          </w:p>
        </w:tc>
      </w:tr>
      <w:tr w:rsidR="006C0596" w:rsidRPr="00EA7FA6" w14:paraId="7B35058A" w14:textId="77777777" w:rsidTr="00BB60DC">
        <w:tc>
          <w:tcPr>
            <w:tcW w:w="462" w:type="dxa"/>
            <w:vAlign w:val="center"/>
          </w:tcPr>
          <w:p w14:paraId="1D2CD5CF" w14:textId="77777777" w:rsidR="006C0596" w:rsidRPr="00BB60DC" w:rsidRDefault="006C0596" w:rsidP="00BB60DC">
            <w:pPr>
              <w:spacing w:after="0" w:line="240" w:lineRule="auto"/>
              <w:rPr>
                <w:rFonts w:ascii="Arial" w:hAnsi="Arial" w:cs="Arial"/>
                <w:b/>
              </w:rPr>
            </w:pPr>
            <w:r w:rsidRPr="00BB60DC">
              <w:rPr>
                <w:rFonts w:ascii="Arial" w:hAnsi="Arial" w:cs="Arial"/>
                <w:b/>
              </w:rPr>
              <w:t>4</w:t>
            </w:r>
          </w:p>
        </w:tc>
        <w:tc>
          <w:tcPr>
            <w:tcW w:w="1677" w:type="dxa"/>
            <w:shd w:val="clear" w:color="auto" w:fill="auto"/>
            <w:vAlign w:val="center"/>
          </w:tcPr>
          <w:p w14:paraId="5C132EBA" w14:textId="77777777" w:rsidR="006C0596" w:rsidRPr="00BB60DC" w:rsidRDefault="006C0596" w:rsidP="00BB60DC">
            <w:pPr>
              <w:spacing w:after="0" w:line="240" w:lineRule="auto"/>
              <w:rPr>
                <w:rFonts w:ascii="Arial" w:hAnsi="Arial" w:cs="Arial"/>
                <w:b/>
              </w:rPr>
            </w:pPr>
            <w:r w:rsidRPr="00BB60DC">
              <w:rPr>
                <w:rFonts w:ascii="Arial" w:hAnsi="Arial" w:cs="Arial"/>
                <w:b/>
              </w:rPr>
              <w:t>Płyta główna</w:t>
            </w:r>
          </w:p>
        </w:tc>
        <w:tc>
          <w:tcPr>
            <w:tcW w:w="7359" w:type="dxa"/>
            <w:shd w:val="clear" w:color="auto" w:fill="auto"/>
          </w:tcPr>
          <w:p w14:paraId="66F48F2D" w14:textId="77777777" w:rsidR="006C0596" w:rsidRPr="00BB60DC" w:rsidRDefault="006C0596" w:rsidP="00BB60DC">
            <w:pPr>
              <w:tabs>
                <w:tab w:val="left" w:pos="6970"/>
              </w:tabs>
              <w:spacing w:after="0" w:line="276" w:lineRule="auto"/>
              <w:ind w:right="318"/>
              <w:jc w:val="both"/>
              <w:rPr>
                <w:rFonts w:ascii="Arial" w:hAnsi="Arial" w:cs="Arial"/>
                <w:bCs/>
              </w:rPr>
            </w:pPr>
            <w:r w:rsidRPr="00BB60DC">
              <w:rPr>
                <w:rFonts w:ascii="Arial" w:hAnsi="Arial" w:cs="Arial"/>
                <w:bCs/>
              </w:rPr>
              <w:t xml:space="preserve">Płyta główna zaprojektowana i wyprodukowana na zlecenie producenta komputera, trwale oznaczona na etapie produkcji logo producenta oferowanej jednostki  dedykowana dla danego urządzenia wyposażona w </w:t>
            </w:r>
            <w:proofErr w:type="spellStart"/>
            <w:r w:rsidRPr="00BB60DC">
              <w:rPr>
                <w:rFonts w:ascii="Arial" w:hAnsi="Arial" w:cs="Arial"/>
                <w:bCs/>
              </w:rPr>
              <w:t>sloty</w:t>
            </w:r>
            <w:proofErr w:type="spellEnd"/>
            <w:r w:rsidRPr="00BB60DC">
              <w:rPr>
                <w:rFonts w:ascii="Arial" w:hAnsi="Arial" w:cs="Arial"/>
                <w:bCs/>
              </w:rPr>
              <w:t xml:space="preserve"> i złącza:</w:t>
            </w:r>
          </w:p>
          <w:p w14:paraId="4F25A9FB"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2 złącza SODIMM z obsługą do 64GB pamięci RAM DDR5, </w:t>
            </w:r>
          </w:p>
          <w:p w14:paraId="72F6ECF4"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2 złącza M.2 dedykowane dla dysku SSD,</w:t>
            </w:r>
          </w:p>
          <w:p w14:paraId="05ED46A1"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1 złącze M.2 WLAN</w:t>
            </w:r>
          </w:p>
          <w:p w14:paraId="7ABB36DF"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Wykonawca dostarczy oświadczenie poparte oświadczeniem producenta komputera iż przez cały okres trwania gwarancji komputera, w przypadku uszkodzenia płyty główne, zostanie ona wymieniona na ten sam model, z możliwością przypisania numeru seryjnego komputera w BIOS.</w:t>
            </w:r>
          </w:p>
        </w:tc>
      </w:tr>
      <w:tr w:rsidR="006C0596" w:rsidRPr="00EA7FA6" w14:paraId="27CBC6D1" w14:textId="77777777" w:rsidTr="00BB60DC">
        <w:tc>
          <w:tcPr>
            <w:tcW w:w="462" w:type="dxa"/>
            <w:vAlign w:val="center"/>
          </w:tcPr>
          <w:p w14:paraId="3C227B24" w14:textId="77777777" w:rsidR="006C0596" w:rsidRPr="00BB60DC" w:rsidRDefault="006C0596" w:rsidP="00BB60DC">
            <w:pPr>
              <w:spacing w:after="0" w:line="240" w:lineRule="auto"/>
              <w:rPr>
                <w:rFonts w:ascii="Arial" w:hAnsi="Arial" w:cs="Arial"/>
                <w:b/>
              </w:rPr>
            </w:pPr>
            <w:r w:rsidRPr="00BB60DC">
              <w:rPr>
                <w:rFonts w:ascii="Arial" w:hAnsi="Arial" w:cs="Arial"/>
                <w:b/>
              </w:rPr>
              <w:t>5</w:t>
            </w:r>
          </w:p>
        </w:tc>
        <w:tc>
          <w:tcPr>
            <w:tcW w:w="1677" w:type="dxa"/>
            <w:shd w:val="clear" w:color="auto" w:fill="auto"/>
            <w:vAlign w:val="center"/>
          </w:tcPr>
          <w:p w14:paraId="11DADF3C" w14:textId="77777777" w:rsidR="006C0596" w:rsidRPr="00BB60DC" w:rsidRDefault="006C0596" w:rsidP="00BB60DC">
            <w:pPr>
              <w:spacing w:after="0" w:line="240" w:lineRule="auto"/>
              <w:rPr>
                <w:rFonts w:ascii="Arial" w:hAnsi="Arial" w:cs="Arial"/>
                <w:b/>
              </w:rPr>
            </w:pPr>
            <w:r w:rsidRPr="00BB60DC">
              <w:rPr>
                <w:rFonts w:ascii="Arial" w:hAnsi="Arial" w:cs="Arial"/>
                <w:b/>
              </w:rPr>
              <w:t>Procesor</w:t>
            </w:r>
          </w:p>
        </w:tc>
        <w:tc>
          <w:tcPr>
            <w:tcW w:w="7359" w:type="dxa"/>
            <w:shd w:val="clear" w:color="auto" w:fill="auto"/>
          </w:tcPr>
          <w:p w14:paraId="14B2BB65" w14:textId="376E9D21" w:rsidR="006C0596" w:rsidRPr="00BB60DC" w:rsidRDefault="006C0596" w:rsidP="00BB60DC">
            <w:pPr>
              <w:spacing w:after="0" w:line="276" w:lineRule="auto"/>
              <w:ind w:right="318"/>
              <w:jc w:val="both"/>
              <w:rPr>
                <w:rFonts w:ascii="Arial" w:hAnsi="Arial" w:cs="Arial"/>
                <w:bCs/>
                <w:color w:val="000000"/>
              </w:rPr>
            </w:pPr>
            <w:r w:rsidRPr="00BB60DC">
              <w:rPr>
                <w:rFonts w:ascii="Arial" w:hAnsi="Arial" w:cs="Arial"/>
                <w:bCs/>
                <w:color w:val="000000"/>
              </w:rPr>
              <w:t xml:space="preserve">Procesor osiągający w teście </w:t>
            </w:r>
            <w:proofErr w:type="spellStart"/>
            <w:r w:rsidRPr="00BB60DC">
              <w:rPr>
                <w:rFonts w:ascii="Arial" w:hAnsi="Arial" w:cs="Arial"/>
                <w:bCs/>
                <w:color w:val="000000"/>
              </w:rPr>
              <w:t>Passmark</w:t>
            </w:r>
            <w:proofErr w:type="spellEnd"/>
            <w:r w:rsidRPr="00BB60DC">
              <w:rPr>
                <w:rFonts w:ascii="Arial" w:hAnsi="Arial" w:cs="Arial"/>
                <w:bCs/>
                <w:color w:val="000000"/>
              </w:rPr>
              <w:t xml:space="preserve"> CPU Mark, w kategorii </w:t>
            </w:r>
            <w:proofErr w:type="spellStart"/>
            <w:r w:rsidRPr="00BB60DC">
              <w:rPr>
                <w:rFonts w:ascii="Arial" w:hAnsi="Arial" w:cs="Arial"/>
                <w:bCs/>
                <w:color w:val="000000"/>
              </w:rPr>
              <w:t>Average</w:t>
            </w:r>
            <w:proofErr w:type="spellEnd"/>
            <w:r w:rsidRPr="00BB60DC">
              <w:rPr>
                <w:rFonts w:ascii="Arial" w:hAnsi="Arial" w:cs="Arial"/>
                <w:bCs/>
                <w:color w:val="000000"/>
              </w:rPr>
              <w:t xml:space="preserve"> CPU Mark wynik minimum </w:t>
            </w:r>
            <w:r w:rsidR="003A7524">
              <w:rPr>
                <w:rFonts w:ascii="Arial" w:hAnsi="Arial" w:cs="Arial"/>
                <w:bCs/>
                <w:color w:val="000000"/>
              </w:rPr>
              <w:t>24200</w:t>
            </w:r>
            <w:r w:rsidRPr="00BB60DC">
              <w:rPr>
                <w:rFonts w:ascii="Arial" w:hAnsi="Arial" w:cs="Arial"/>
                <w:bCs/>
                <w:color w:val="000000"/>
              </w:rPr>
              <w:t xml:space="preserve"> pkt. według wyników opublikowanych na stronie </w:t>
            </w:r>
            <w:hyperlink r:id="rId7" w:history="1">
              <w:r w:rsidRPr="00BB60DC">
                <w:rPr>
                  <w:rStyle w:val="Hipercze"/>
                  <w:rFonts w:ascii="Arial" w:hAnsi="Arial" w:cs="Arial"/>
                </w:rPr>
                <w:t>http://www.cpubenchmark.net/cpu_list.php</w:t>
              </w:r>
            </w:hyperlink>
            <w:r w:rsidRPr="00BB60DC">
              <w:rPr>
                <w:rFonts w:ascii="Arial" w:hAnsi="Arial" w:cs="Arial"/>
                <w:bCs/>
                <w:color w:val="000000"/>
              </w:rPr>
              <w:t xml:space="preserve">. </w:t>
            </w:r>
          </w:p>
        </w:tc>
      </w:tr>
      <w:tr w:rsidR="006C0596" w:rsidRPr="00EA7FA6" w14:paraId="00D69180" w14:textId="77777777" w:rsidTr="00BB60DC">
        <w:trPr>
          <w:trHeight w:val="418"/>
        </w:trPr>
        <w:tc>
          <w:tcPr>
            <w:tcW w:w="462" w:type="dxa"/>
            <w:vAlign w:val="center"/>
          </w:tcPr>
          <w:p w14:paraId="4F971172" w14:textId="77777777" w:rsidR="006C0596" w:rsidRPr="00BB60DC" w:rsidRDefault="006C0596" w:rsidP="00BB60DC">
            <w:pPr>
              <w:spacing w:after="0" w:line="240" w:lineRule="auto"/>
              <w:rPr>
                <w:rFonts w:ascii="Arial" w:hAnsi="Arial" w:cs="Arial"/>
                <w:b/>
              </w:rPr>
            </w:pPr>
            <w:r w:rsidRPr="00BB60DC">
              <w:rPr>
                <w:rFonts w:ascii="Arial" w:hAnsi="Arial" w:cs="Arial"/>
                <w:b/>
              </w:rPr>
              <w:t>6</w:t>
            </w:r>
          </w:p>
        </w:tc>
        <w:tc>
          <w:tcPr>
            <w:tcW w:w="1677" w:type="dxa"/>
            <w:shd w:val="clear" w:color="auto" w:fill="auto"/>
            <w:vAlign w:val="center"/>
          </w:tcPr>
          <w:p w14:paraId="7185343A" w14:textId="77777777" w:rsidR="006C0596" w:rsidRPr="00BB60DC" w:rsidRDefault="006C0596" w:rsidP="00BB60DC">
            <w:pPr>
              <w:spacing w:after="0" w:line="240" w:lineRule="auto"/>
              <w:rPr>
                <w:rFonts w:ascii="Arial" w:hAnsi="Arial" w:cs="Arial"/>
                <w:b/>
              </w:rPr>
            </w:pPr>
            <w:r w:rsidRPr="00BB60DC">
              <w:rPr>
                <w:rFonts w:ascii="Arial" w:hAnsi="Arial" w:cs="Arial"/>
                <w:b/>
              </w:rPr>
              <w:t>Pamięć RAM</w:t>
            </w:r>
          </w:p>
        </w:tc>
        <w:tc>
          <w:tcPr>
            <w:tcW w:w="7359" w:type="dxa"/>
            <w:shd w:val="clear" w:color="auto" w:fill="auto"/>
          </w:tcPr>
          <w:p w14:paraId="1E3191E7"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16GB DDR5 4800 MT/s. </w:t>
            </w:r>
          </w:p>
          <w:p w14:paraId="6EB71612"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Możliwość rozbudowy do min 64GB, min. Jeden slot pamięci wolny</w:t>
            </w:r>
          </w:p>
        </w:tc>
      </w:tr>
      <w:tr w:rsidR="006C0596" w:rsidRPr="00EA7FA6" w14:paraId="33D6D8AB" w14:textId="77777777" w:rsidTr="00BB60DC">
        <w:tc>
          <w:tcPr>
            <w:tcW w:w="462" w:type="dxa"/>
            <w:vAlign w:val="center"/>
          </w:tcPr>
          <w:p w14:paraId="429890C6" w14:textId="77777777" w:rsidR="006C0596" w:rsidRPr="00BB60DC" w:rsidRDefault="006C0596" w:rsidP="00BB60DC">
            <w:pPr>
              <w:spacing w:after="0" w:line="240" w:lineRule="auto"/>
              <w:rPr>
                <w:rFonts w:ascii="Arial" w:hAnsi="Arial" w:cs="Arial"/>
                <w:b/>
              </w:rPr>
            </w:pPr>
            <w:r w:rsidRPr="00BB60DC">
              <w:rPr>
                <w:rFonts w:ascii="Arial" w:hAnsi="Arial" w:cs="Arial"/>
                <w:b/>
              </w:rPr>
              <w:t>7</w:t>
            </w:r>
          </w:p>
        </w:tc>
        <w:tc>
          <w:tcPr>
            <w:tcW w:w="1677" w:type="dxa"/>
            <w:shd w:val="clear" w:color="auto" w:fill="auto"/>
            <w:vAlign w:val="center"/>
          </w:tcPr>
          <w:p w14:paraId="71F6DB63" w14:textId="77777777" w:rsidR="006C0596" w:rsidRPr="00BB60DC" w:rsidRDefault="006C0596" w:rsidP="00BB60DC">
            <w:pPr>
              <w:spacing w:after="0" w:line="240" w:lineRule="auto"/>
              <w:rPr>
                <w:rFonts w:ascii="Arial" w:hAnsi="Arial" w:cs="Arial"/>
                <w:b/>
              </w:rPr>
            </w:pPr>
            <w:r w:rsidRPr="00BB60DC">
              <w:rPr>
                <w:rFonts w:ascii="Arial" w:hAnsi="Arial" w:cs="Arial"/>
                <w:b/>
              </w:rPr>
              <w:t>Pamięć masowa</w:t>
            </w:r>
          </w:p>
        </w:tc>
        <w:tc>
          <w:tcPr>
            <w:tcW w:w="7359" w:type="dxa"/>
            <w:shd w:val="clear" w:color="auto" w:fill="auto"/>
          </w:tcPr>
          <w:p w14:paraId="33C8A7B7" w14:textId="3FBAC93D" w:rsidR="006C0596" w:rsidRPr="00BB60DC" w:rsidRDefault="006C0596" w:rsidP="00BB60DC">
            <w:pPr>
              <w:spacing w:after="0" w:line="276" w:lineRule="auto"/>
              <w:ind w:right="318"/>
              <w:jc w:val="both"/>
              <w:rPr>
                <w:rFonts w:ascii="Arial" w:hAnsi="Arial" w:cs="Arial"/>
                <w:bCs/>
                <w:color w:val="00B050"/>
              </w:rPr>
            </w:pPr>
            <w:r w:rsidRPr="00BB60DC">
              <w:rPr>
                <w:rFonts w:ascii="Arial" w:hAnsi="Arial" w:cs="Arial"/>
                <w:bCs/>
              </w:rPr>
              <w:t xml:space="preserve">Min. 512GB SSD </w:t>
            </w:r>
            <w:proofErr w:type="spellStart"/>
            <w:r w:rsidRPr="00BB60DC">
              <w:rPr>
                <w:rFonts w:ascii="Arial" w:hAnsi="Arial" w:cs="Arial"/>
                <w:bCs/>
              </w:rPr>
              <w:t>PCIe</w:t>
            </w:r>
            <w:proofErr w:type="spellEnd"/>
            <w:r w:rsidRPr="00BB60DC">
              <w:rPr>
                <w:rFonts w:ascii="Arial" w:hAnsi="Arial" w:cs="Arial"/>
                <w:bCs/>
              </w:rPr>
              <w:t xml:space="preserve"> </w:t>
            </w:r>
            <w:proofErr w:type="spellStart"/>
            <w:r w:rsidRPr="00BB60DC">
              <w:rPr>
                <w:rFonts w:ascii="Arial" w:hAnsi="Arial" w:cs="Arial"/>
                <w:bCs/>
              </w:rPr>
              <w:t>NVMe</w:t>
            </w:r>
            <w:proofErr w:type="spellEnd"/>
            <w:r w:rsidRPr="00BB60DC">
              <w:rPr>
                <w:rFonts w:ascii="Arial" w:hAnsi="Arial" w:cs="Arial"/>
                <w:bCs/>
              </w:rPr>
              <w:t xml:space="preserve"> zainstalowany w dedykowanym złączu M.2</w:t>
            </w:r>
          </w:p>
        </w:tc>
      </w:tr>
      <w:tr w:rsidR="006C0596" w:rsidRPr="00EA7FA6" w14:paraId="6C72883E" w14:textId="77777777" w:rsidTr="00BB60DC">
        <w:tc>
          <w:tcPr>
            <w:tcW w:w="462" w:type="dxa"/>
            <w:vAlign w:val="center"/>
          </w:tcPr>
          <w:p w14:paraId="5442F302" w14:textId="77777777" w:rsidR="006C0596" w:rsidRPr="00BB60DC" w:rsidRDefault="006C0596" w:rsidP="00BB60DC">
            <w:pPr>
              <w:spacing w:after="0" w:line="240" w:lineRule="auto"/>
              <w:rPr>
                <w:rFonts w:ascii="Arial" w:hAnsi="Arial" w:cs="Arial"/>
                <w:b/>
              </w:rPr>
            </w:pPr>
            <w:r w:rsidRPr="00BB60DC">
              <w:rPr>
                <w:rFonts w:ascii="Arial" w:hAnsi="Arial" w:cs="Arial"/>
                <w:b/>
              </w:rPr>
              <w:t>8</w:t>
            </w:r>
          </w:p>
        </w:tc>
        <w:tc>
          <w:tcPr>
            <w:tcW w:w="1677" w:type="dxa"/>
            <w:shd w:val="clear" w:color="auto" w:fill="auto"/>
            <w:vAlign w:val="center"/>
          </w:tcPr>
          <w:p w14:paraId="27717A3B" w14:textId="77777777" w:rsidR="006C0596" w:rsidRPr="00BB60DC" w:rsidRDefault="006C0596" w:rsidP="00BB60DC">
            <w:pPr>
              <w:spacing w:after="0" w:line="240" w:lineRule="auto"/>
              <w:rPr>
                <w:rFonts w:ascii="Arial" w:hAnsi="Arial" w:cs="Arial"/>
                <w:b/>
              </w:rPr>
            </w:pPr>
            <w:r w:rsidRPr="00BB60DC">
              <w:rPr>
                <w:rFonts w:ascii="Arial" w:hAnsi="Arial" w:cs="Arial"/>
                <w:b/>
              </w:rPr>
              <w:t>Karta graficzna</w:t>
            </w:r>
          </w:p>
        </w:tc>
        <w:tc>
          <w:tcPr>
            <w:tcW w:w="7359" w:type="dxa"/>
            <w:shd w:val="clear" w:color="auto" w:fill="auto"/>
          </w:tcPr>
          <w:p w14:paraId="476AEF7E"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Zintegrowana z procesorem</w:t>
            </w:r>
          </w:p>
        </w:tc>
      </w:tr>
      <w:tr w:rsidR="006C0596" w:rsidRPr="00EA7FA6" w14:paraId="563ADADD" w14:textId="77777777" w:rsidTr="00BB60DC">
        <w:tc>
          <w:tcPr>
            <w:tcW w:w="462" w:type="dxa"/>
            <w:vAlign w:val="center"/>
          </w:tcPr>
          <w:p w14:paraId="00E199B4" w14:textId="77777777" w:rsidR="006C0596" w:rsidRPr="00BB60DC" w:rsidRDefault="006C0596" w:rsidP="00BB60DC">
            <w:pPr>
              <w:spacing w:after="0" w:line="240" w:lineRule="auto"/>
              <w:rPr>
                <w:rFonts w:ascii="Arial" w:hAnsi="Arial" w:cs="Arial"/>
                <w:b/>
                <w:color w:val="000000" w:themeColor="text1"/>
              </w:rPr>
            </w:pPr>
            <w:r w:rsidRPr="00BB60DC">
              <w:rPr>
                <w:rFonts w:ascii="Arial" w:hAnsi="Arial" w:cs="Arial"/>
                <w:b/>
                <w:color w:val="000000" w:themeColor="text1"/>
              </w:rPr>
              <w:t>9</w:t>
            </w:r>
          </w:p>
        </w:tc>
        <w:tc>
          <w:tcPr>
            <w:tcW w:w="1677" w:type="dxa"/>
            <w:shd w:val="clear" w:color="auto" w:fill="auto"/>
            <w:vAlign w:val="center"/>
          </w:tcPr>
          <w:p w14:paraId="69D24682" w14:textId="77777777" w:rsidR="006C0596" w:rsidRPr="00BB60DC" w:rsidRDefault="006C0596" w:rsidP="00BB60DC">
            <w:pPr>
              <w:spacing w:after="0" w:line="240" w:lineRule="auto"/>
              <w:rPr>
                <w:rFonts w:ascii="Arial" w:hAnsi="Arial" w:cs="Arial"/>
                <w:b/>
              </w:rPr>
            </w:pPr>
            <w:r w:rsidRPr="00BB60DC">
              <w:rPr>
                <w:rFonts w:ascii="Arial" w:hAnsi="Arial" w:cs="Arial"/>
                <w:b/>
                <w:color w:val="000000" w:themeColor="text1"/>
              </w:rPr>
              <w:t>Komunikacja</w:t>
            </w:r>
          </w:p>
        </w:tc>
        <w:tc>
          <w:tcPr>
            <w:tcW w:w="7359" w:type="dxa"/>
            <w:shd w:val="clear" w:color="auto" w:fill="auto"/>
          </w:tcPr>
          <w:p w14:paraId="42E7EB4E" w14:textId="77777777" w:rsidR="006C0596" w:rsidRPr="00BB60DC" w:rsidRDefault="006C0596" w:rsidP="00BB60DC">
            <w:pPr>
              <w:spacing w:after="0" w:line="276" w:lineRule="auto"/>
              <w:ind w:right="318"/>
              <w:jc w:val="both"/>
              <w:rPr>
                <w:rFonts w:ascii="Arial" w:hAnsi="Arial" w:cs="Arial"/>
                <w:bCs/>
                <w:color w:val="FF0000"/>
              </w:rPr>
            </w:pPr>
            <w:r w:rsidRPr="00BB60DC">
              <w:rPr>
                <w:rFonts w:ascii="Arial" w:hAnsi="Arial" w:cs="Arial"/>
                <w:bCs/>
              </w:rPr>
              <w:t>Karta sieciowa 10/100/1000 zintegrowana z płytą główną, wspierająca obsługę</w:t>
            </w:r>
            <w:r w:rsidRPr="00BB60DC">
              <w:rPr>
                <w:rFonts w:ascii="Arial" w:hAnsi="Arial" w:cs="Arial"/>
                <w:bCs/>
                <w:i/>
                <w:color w:val="FF0000"/>
              </w:rPr>
              <w:t xml:space="preserve"> </w:t>
            </w:r>
            <w:proofErr w:type="spellStart"/>
            <w:r w:rsidRPr="00BB60DC">
              <w:rPr>
                <w:rFonts w:ascii="Arial" w:hAnsi="Arial" w:cs="Arial"/>
                <w:bCs/>
              </w:rPr>
              <w:t>WoL</w:t>
            </w:r>
            <w:proofErr w:type="spellEnd"/>
            <w:r w:rsidRPr="00BB60DC">
              <w:rPr>
                <w:rFonts w:ascii="Arial" w:hAnsi="Arial" w:cs="Arial"/>
                <w:bCs/>
              </w:rPr>
              <w:t xml:space="preserve"> (funkcja włączana przez użytkownika), </w:t>
            </w:r>
          </w:p>
        </w:tc>
      </w:tr>
      <w:tr w:rsidR="006C0596" w:rsidRPr="00EA7FA6" w14:paraId="3C5D17F5" w14:textId="77777777" w:rsidTr="00BB60DC">
        <w:tc>
          <w:tcPr>
            <w:tcW w:w="462" w:type="dxa"/>
            <w:vAlign w:val="center"/>
          </w:tcPr>
          <w:p w14:paraId="2AEB2DB9" w14:textId="77777777" w:rsidR="006C0596" w:rsidRPr="00BB60DC" w:rsidRDefault="006C0596" w:rsidP="00BB60DC">
            <w:pPr>
              <w:spacing w:after="0" w:line="240" w:lineRule="auto"/>
              <w:rPr>
                <w:rFonts w:ascii="Arial" w:hAnsi="Arial" w:cs="Arial"/>
                <w:b/>
              </w:rPr>
            </w:pPr>
            <w:r w:rsidRPr="00BB60DC">
              <w:rPr>
                <w:rFonts w:ascii="Arial" w:hAnsi="Arial" w:cs="Arial"/>
                <w:b/>
              </w:rPr>
              <w:lastRenderedPageBreak/>
              <w:t>10</w:t>
            </w:r>
          </w:p>
        </w:tc>
        <w:tc>
          <w:tcPr>
            <w:tcW w:w="1677" w:type="dxa"/>
            <w:shd w:val="clear" w:color="auto" w:fill="auto"/>
            <w:vAlign w:val="center"/>
          </w:tcPr>
          <w:p w14:paraId="1B45D917" w14:textId="77777777" w:rsidR="006C0596" w:rsidRPr="00BB60DC" w:rsidRDefault="006C0596" w:rsidP="00BB60DC">
            <w:pPr>
              <w:spacing w:after="0" w:line="240" w:lineRule="auto"/>
              <w:rPr>
                <w:rFonts w:ascii="Arial" w:hAnsi="Arial" w:cs="Arial"/>
                <w:b/>
              </w:rPr>
            </w:pPr>
            <w:r w:rsidRPr="00BB60DC">
              <w:rPr>
                <w:rFonts w:ascii="Arial" w:hAnsi="Arial" w:cs="Arial"/>
                <w:b/>
              </w:rPr>
              <w:t>Wyposażenie multimedialne</w:t>
            </w:r>
          </w:p>
        </w:tc>
        <w:tc>
          <w:tcPr>
            <w:tcW w:w="7359" w:type="dxa"/>
            <w:shd w:val="clear" w:color="auto" w:fill="auto"/>
          </w:tcPr>
          <w:p w14:paraId="61A61AC0" w14:textId="77777777" w:rsidR="006C0596" w:rsidRPr="00BB60DC" w:rsidRDefault="006C0596" w:rsidP="00BB60DC">
            <w:pPr>
              <w:spacing w:after="0" w:line="276" w:lineRule="auto"/>
              <w:ind w:right="318"/>
              <w:jc w:val="both"/>
              <w:rPr>
                <w:rFonts w:ascii="Arial" w:hAnsi="Arial" w:cs="Arial"/>
                <w:b/>
                <w:color w:val="00B050"/>
              </w:rPr>
            </w:pPr>
            <w:r w:rsidRPr="00BB60DC">
              <w:rPr>
                <w:rFonts w:ascii="Arial" w:hAnsi="Arial" w:cs="Arial"/>
                <w:bCs/>
              </w:rPr>
              <w:t>Karta dźwiękowa zintegrowana z płytą główną, zgodna z High Definition, wewnętrzny głośnik w obudowie komputera o mocy 2W. Port słuchawek i mikrofonu (</w:t>
            </w:r>
            <w:proofErr w:type="spellStart"/>
            <w:r w:rsidRPr="00BB60DC">
              <w:rPr>
                <w:rFonts w:ascii="Arial" w:hAnsi="Arial" w:cs="Arial"/>
                <w:bCs/>
              </w:rPr>
              <w:t>combo</w:t>
            </w:r>
            <w:proofErr w:type="spellEnd"/>
            <w:r w:rsidRPr="00BB60DC">
              <w:rPr>
                <w:rFonts w:ascii="Arial" w:hAnsi="Arial" w:cs="Arial"/>
                <w:bCs/>
              </w:rPr>
              <w:t>).</w:t>
            </w:r>
          </w:p>
        </w:tc>
      </w:tr>
      <w:tr w:rsidR="006C0596" w:rsidRPr="00D5367B" w14:paraId="0B1DB474" w14:textId="77777777" w:rsidTr="00BB60DC">
        <w:trPr>
          <w:trHeight w:val="3104"/>
        </w:trPr>
        <w:tc>
          <w:tcPr>
            <w:tcW w:w="462" w:type="dxa"/>
            <w:vAlign w:val="center"/>
          </w:tcPr>
          <w:p w14:paraId="5A6CF489" w14:textId="77777777" w:rsidR="006C0596" w:rsidRPr="00BB60DC" w:rsidRDefault="006C0596" w:rsidP="00BB60DC">
            <w:pPr>
              <w:spacing w:after="0" w:line="240" w:lineRule="auto"/>
              <w:rPr>
                <w:rFonts w:ascii="Arial" w:hAnsi="Arial" w:cs="Arial"/>
                <w:b/>
              </w:rPr>
            </w:pPr>
            <w:r w:rsidRPr="00BB60DC">
              <w:rPr>
                <w:rFonts w:ascii="Arial" w:hAnsi="Arial" w:cs="Arial"/>
                <w:b/>
              </w:rPr>
              <w:t>11</w:t>
            </w:r>
          </w:p>
        </w:tc>
        <w:tc>
          <w:tcPr>
            <w:tcW w:w="1677" w:type="dxa"/>
            <w:shd w:val="clear" w:color="auto" w:fill="auto"/>
            <w:vAlign w:val="center"/>
          </w:tcPr>
          <w:p w14:paraId="20EE0024" w14:textId="77777777" w:rsidR="006C0596" w:rsidRPr="00BB60DC" w:rsidRDefault="006C0596" w:rsidP="00BB60DC">
            <w:pPr>
              <w:spacing w:after="0" w:line="240" w:lineRule="auto"/>
              <w:rPr>
                <w:rFonts w:ascii="Arial" w:hAnsi="Arial" w:cs="Arial"/>
                <w:b/>
              </w:rPr>
            </w:pPr>
            <w:r w:rsidRPr="00BB60DC">
              <w:rPr>
                <w:rFonts w:ascii="Arial" w:hAnsi="Arial" w:cs="Arial"/>
                <w:b/>
              </w:rPr>
              <w:t>Porty</w:t>
            </w:r>
          </w:p>
        </w:tc>
        <w:tc>
          <w:tcPr>
            <w:tcW w:w="7359" w:type="dxa"/>
            <w:shd w:val="clear" w:color="auto" w:fill="auto"/>
          </w:tcPr>
          <w:p w14:paraId="65882CC8"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Porty wlutowane w płytę główną i wyprowadzone bezpośrednio bez stosowania przejściówek, adapterów, rozgałęziaczy itp.:</w:t>
            </w:r>
          </w:p>
          <w:p w14:paraId="342AEE57"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 xml:space="preserve">Panel przedni: </w:t>
            </w:r>
          </w:p>
          <w:p w14:paraId="6E0658D8"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 xml:space="preserve">1 x Universal audio </w:t>
            </w:r>
            <w:proofErr w:type="spellStart"/>
            <w:r w:rsidRPr="00BB60DC">
              <w:rPr>
                <w:rFonts w:ascii="Arial" w:hAnsi="Arial" w:cs="Arial"/>
                <w:bCs/>
              </w:rPr>
              <w:t>jack</w:t>
            </w:r>
            <w:proofErr w:type="spellEnd"/>
            <w:r w:rsidRPr="00BB60DC">
              <w:rPr>
                <w:rFonts w:ascii="Arial" w:hAnsi="Arial" w:cs="Arial"/>
                <w:bCs/>
              </w:rPr>
              <w:t xml:space="preserve"> (słuchawki I mikrofon) </w:t>
            </w:r>
          </w:p>
          <w:p w14:paraId="048B3D20"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1 x USB 3.2 Gen 1 typu A</w:t>
            </w:r>
          </w:p>
          <w:p w14:paraId="6CB4A267"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1 x USB 3.2 Gen 2 typu C</w:t>
            </w:r>
          </w:p>
          <w:p w14:paraId="68C748F2"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 xml:space="preserve">Panel tylny: </w:t>
            </w:r>
          </w:p>
          <w:p w14:paraId="40464BBF"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1 x DisplayPort 1.4a</w:t>
            </w:r>
          </w:p>
          <w:p w14:paraId="63D4C470"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1 x HDMI 1.4b</w:t>
            </w:r>
          </w:p>
          <w:p w14:paraId="7480E5A9"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 xml:space="preserve">2 x USB 3.2 Gen 1 </w:t>
            </w:r>
            <w:proofErr w:type="spellStart"/>
            <w:r w:rsidRPr="00BB60DC">
              <w:rPr>
                <w:rFonts w:ascii="Arial" w:hAnsi="Arial" w:cs="Arial"/>
                <w:bCs/>
                <w:lang w:val="en-US"/>
              </w:rPr>
              <w:t>typ</w:t>
            </w:r>
            <w:proofErr w:type="spellEnd"/>
            <w:r w:rsidRPr="00BB60DC">
              <w:rPr>
                <w:rFonts w:ascii="Arial" w:hAnsi="Arial" w:cs="Arial"/>
                <w:bCs/>
                <w:lang w:val="en-US"/>
              </w:rPr>
              <w:t xml:space="preserve"> A</w:t>
            </w:r>
          </w:p>
          <w:p w14:paraId="0FF77098" w14:textId="77777777" w:rsidR="006C0596" w:rsidRPr="00BB60DC" w:rsidRDefault="006C0596" w:rsidP="00BB60DC">
            <w:pPr>
              <w:spacing w:after="0" w:line="276" w:lineRule="auto"/>
              <w:ind w:right="317"/>
              <w:jc w:val="both"/>
              <w:rPr>
                <w:rFonts w:ascii="Arial" w:hAnsi="Arial" w:cs="Arial"/>
                <w:bCs/>
                <w:lang w:val="en-US"/>
              </w:rPr>
            </w:pPr>
            <w:r w:rsidRPr="00BB60DC">
              <w:rPr>
                <w:rFonts w:ascii="Arial" w:hAnsi="Arial" w:cs="Arial"/>
                <w:bCs/>
                <w:lang w:val="en-US"/>
              </w:rPr>
              <w:t xml:space="preserve">2 x USB 2.0 </w:t>
            </w:r>
          </w:p>
          <w:p w14:paraId="22A735C9" w14:textId="77777777" w:rsidR="006C0596" w:rsidRPr="00BB60DC" w:rsidRDefault="006C0596" w:rsidP="00BB60DC">
            <w:pPr>
              <w:spacing w:after="0" w:line="276" w:lineRule="auto"/>
              <w:ind w:right="317"/>
              <w:jc w:val="both"/>
              <w:rPr>
                <w:rFonts w:ascii="Arial" w:hAnsi="Arial" w:cs="Arial"/>
                <w:bCs/>
              </w:rPr>
            </w:pPr>
            <w:r w:rsidRPr="00BB60DC">
              <w:rPr>
                <w:rFonts w:ascii="Arial" w:hAnsi="Arial" w:cs="Arial"/>
                <w:bCs/>
              </w:rPr>
              <w:t>1 x RJ45 10/100/1000</w:t>
            </w:r>
          </w:p>
          <w:p w14:paraId="03C72D33" w14:textId="77777777" w:rsidR="006C0596" w:rsidRPr="00BB60DC" w:rsidRDefault="006C0596" w:rsidP="00BB60DC">
            <w:pPr>
              <w:spacing w:after="0" w:line="276" w:lineRule="auto"/>
              <w:ind w:right="317"/>
              <w:jc w:val="both"/>
              <w:rPr>
                <w:rFonts w:ascii="Arial" w:hAnsi="Arial" w:cs="Arial"/>
                <w:bCs/>
                <w:color w:val="00B050"/>
                <w:lang w:val="en-US"/>
              </w:rPr>
            </w:pPr>
            <w:r w:rsidRPr="00BB60DC">
              <w:rPr>
                <w:rFonts w:ascii="Arial" w:hAnsi="Arial" w:cs="Arial"/>
                <w:bCs/>
              </w:rPr>
              <w:t>Złącze zasilania</w:t>
            </w:r>
          </w:p>
        </w:tc>
      </w:tr>
      <w:tr w:rsidR="006C0596" w:rsidRPr="00EA7FA6" w14:paraId="40C9A873" w14:textId="77777777" w:rsidTr="00BB60DC">
        <w:tc>
          <w:tcPr>
            <w:tcW w:w="462" w:type="dxa"/>
            <w:vAlign w:val="center"/>
          </w:tcPr>
          <w:p w14:paraId="0DA07F17" w14:textId="77777777" w:rsidR="006C0596" w:rsidRPr="00BB60DC" w:rsidRDefault="006C0596" w:rsidP="00BB60DC">
            <w:pPr>
              <w:spacing w:after="0" w:line="240" w:lineRule="auto"/>
              <w:rPr>
                <w:rFonts w:ascii="Arial" w:hAnsi="Arial" w:cs="Arial"/>
                <w:b/>
              </w:rPr>
            </w:pPr>
            <w:r w:rsidRPr="00BB60DC">
              <w:rPr>
                <w:rFonts w:ascii="Arial" w:hAnsi="Arial" w:cs="Arial"/>
                <w:b/>
              </w:rPr>
              <w:t>12</w:t>
            </w:r>
          </w:p>
        </w:tc>
        <w:tc>
          <w:tcPr>
            <w:tcW w:w="1677" w:type="dxa"/>
            <w:shd w:val="clear" w:color="auto" w:fill="auto"/>
            <w:vAlign w:val="center"/>
          </w:tcPr>
          <w:p w14:paraId="61384AA1" w14:textId="77777777" w:rsidR="006C0596" w:rsidRPr="00BB60DC" w:rsidRDefault="006C0596" w:rsidP="00BB60DC">
            <w:pPr>
              <w:spacing w:after="0" w:line="240" w:lineRule="auto"/>
              <w:rPr>
                <w:rFonts w:ascii="Arial" w:hAnsi="Arial" w:cs="Arial"/>
                <w:b/>
              </w:rPr>
            </w:pPr>
            <w:r w:rsidRPr="00BB60DC">
              <w:rPr>
                <w:rFonts w:ascii="Arial" w:hAnsi="Arial" w:cs="Arial"/>
                <w:b/>
              </w:rPr>
              <w:t>Bezpieczeństwo</w:t>
            </w:r>
          </w:p>
        </w:tc>
        <w:tc>
          <w:tcPr>
            <w:tcW w:w="7359" w:type="dxa"/>
            <w:shd w:val="clear" w:color="auto" w:fill="auto"/>
          </w:tcPr>
          <w:p w14:paraId="4793E1F2" w14:textId="0EA03F99"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0F4FEA7E"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Komputer musi być wyposażony w czujnik otwarcia obudowy współpracujący z oprogramowaniem zarządzająco – diagnostycznym.</w:t>
            </w:r>
          </w:p>
          <w:p w14:paraId="07E394A1"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Obudowa musi umożliwiać zastosowanie zabezpieczenia fizycznego w postaci linki metalowej (wbudowane w obudowę gniazdo blokady </w:t>
            </w:r>
            <w:proofErr w:type="spellStart"/>
            <w:r w:rsidRPr="00BB60DC">
              <w:rPr>
                <w:rFonts w:ascii="Arial" w:hAnsi="Arial" w:cs="Arial"/>
                <w:bCs/>
              </w:rPr>
              <w:t>Kensington</w:t>
            </w:r>
            <w:proofErr w:type="spellEnd"/>
            <w:r w:rsidRPr="00BB60DC">
              <w:rPr>
                <w:rFonts w:ascii="Arial" w:hAnsi="Arial" w:cs="Arial"/>
                <w:bCs/>
              </w:rPr>
              <w:t>) oraz kłódki (oczko w obudowie do założenia kłódki).</w:t>
            </w:r>
          </w:p>
        </w:tc>
      </w:tr>
      <w:tr w:rsidR="006C0596" w:rsidRPr="00EA7FA6" w14:paraId="558AD26D" w14:textId="77777777" w:rsidTr="00BB60DC">
        <w:tc>
          <w:tcPr>
            <w:tcW w:w="462" w:type="dxa"/>
            <w:vAlign w:val="center"/>
          </w:tcPr>
          <w:p w14:paraId="135013F4" w14:textId="77777777" w:rsidR="006C0596" w:rsidRPr="00BB60DC" w:rsidRDefault="006C0596" w:rsidP="00BB60DC">
            <w:pPr>
              <w:spacing w:after="0" w:line="240" w:lineRule="auto"/>
              <w:rPr>
                <w:rFonts w:ascii="Arial" w:hAnsi="Arial" w:cs="Arial"/>
                <w:b/>
              </w:rPr>
            </w:pPr>
            <w:r w:rsidRPr="00BB60DC">
              <w:rPr>
                <w:rFonts w:ascii="Arial" w:hAnsi="Arial" w:cs="Arial"/>
                <w:b/>
              </w:rPr>
              <w:t>13</w:t>
            </w:r>
          </w:p>
        </w:tc>
        <w:tc>
          <w:tcPr>
            <w:tcW w:w="1677" w:type="dxa"/>
            <w:shd w:val="clear" w:color="auto" w:fill="auto"/>
            <w:vAlign w:val="center"/>
          </w:tcPr>
          <w:p w14:paraId="021A38C2" w14:textId="77777777" w:rsidR="006C0596" w:rsidRPr="00BB60DC" w:rsidRDefault="006C0596" w:rsidP="00BB60DC">
            <w:pPr>
              <w:spacing w:after="0" w:line="240" w:lineRule="auto"/>
              <w:rPr>
                <w:rFonts w:ascii="Arial" w:hAnsi="Arial" w:cs="Arial"/>
                <w:b/>
              </w:rPr>
            </w:pPr>
            <w:r w:rsidRPr="00BB60DC">
              <w:rPr>
                <w:rFonts w:ascii="Arial" w:hAnsi="Arial" w:cs="Arial"/>
                <w:b/>
              </w:rPr>
              <w:t>BIOS</w:t>
            </w:r>
          </w:p>
        </w:tc>
        <w:tc>
          <w:tcPr>
            <w:tcW w:w="7359" w:type="dxa"/>
            <w:shd w:val="clear" w:color="auto" w:fill="auto"/>
          </w:tcPr>
          <w:p w14:paraId="43001808" w14:textId="36171969"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t>
            </w:r>
            <w:r w:rsidR="00BB60DC">
              <w:rPr>
                <w:rFonts w:ascii="Arial" w:hAnsi="Arial" w:cs="Arial"/>
                <w:bCs/>
              </w:rPr>
              <w:br/>
            </w:r>
            <w:r w:rsidRPr="00BB60DC">
              <w:rPr>
                <w:rFonts w:ascii="Arial" w:hAnsi="Arial" w:cs="Arial"/>
                <w:bCs/>
              </w:rPr>
              <w:t xml:space="preserve">w konfiguracji w szczególności: procesor, wielkość pamięci, pojemność dysku. Możliwość, bez uruchamiania systemu operacyjnego z dysku twardego komputera, bez dodatkowego oprogramowania (w tym również systemu diagnostycznego) </w:t>
            </w:r>
            <w:r w:rsidR="00BB60DC">
              <w:rPr>
                <w:rFonts w:ascii="Arial" w:hAnsi="Arial" w:cs="Arial"/>
                <w:bCs/>
              </w:rPr>
              <w:br/>
            </w:r>
            <w:r w:rsidRPr="00BB60DC">
              <w:rPr>
                <w:rFonts w:ascii="Arial" w:hAnsi="Arial" w:cs="Arial"/>
                <w:bCs/>
              </w:rPr>
              <w:t xml:space="preserve">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minimalnej i maksymalnej  osiąganej prędkości </w:t>
            </w:r>
            <w:r w:rsidRPr="00BB60DC">
              <w:rPr>
                <w:rFonts w:ascii="Arial" w:hAnsi="Arial" w:cs="Arial"/>
                <w:bCs/>
              </w:rPr>
              <w:lastRenderedPageBreak/>
              <w:t>zainstalowanego procesora, pojemności zainstalowanego lub zainstalowanych dysków twardych, MAC adresie zintegrowanej karty sieciowej, zintegrowanym układzie graficznym, kontrolerze audio.</w:t>
            </w:r>
          </w:p>
          <w:p w14:paraId="75A6D587" w14:textId="77777777" w:rsidR="006C0596" w:rsidRPr="00BB60DC" w:rsidRDefault="006C0596" w:rsidP="00BB60DC">
            <w:pPr>
              <w:widowControl w:val="0"/>
              <w:autoSpaceDE w:val="0"/>
              <w:autoSpaceDN w:val="0"/>
              <w:adjustRightInd w:val="0"/>
              <w:spacing w:after="0" w:line="276" w:lineRule="auto"/>
              <w:ind w:right="318"/>
              <w:jc w:val="both"/>
              <w:rPr>
                <w:rFonts w:ascii="Arial" w:hAnsi="Arial" w:cs="Arial"/>
                <w:bCs/>
              </w:rPr>
            </w:pPr>
            <w:r w:rsidRPr="00BB60DC">
              <w:rPr>
                <w:rFonts w:ascii="Arial" w:hAnsi="Arial" w:cs="Arial"/>
                <w:bCs/>
              </w:rPr>
              <w:t>Do odczytu wskazanych informacji nie mogą być stosowane rozwiązania oparte o pamięć masową (wewnętrzną lub zewnętrzną), zaimplementowane poza systemem BIOS narzędzia, np. system diagnostyczny, dodatkowe oprogramowanie.</w:t>
            </w:r>
          </w:p>
          <w:p w14:paraId="1C5A9F18" w14:textId="2F369854" w:rsidR="006C0596" w:rsidRPr="00BB60DC" w:rsidRDefault="006C0596" w:rsidP="00BB60DC">
            <w:pPr>
              <w:widowControl w:val="0"/>
              <w:autoSpaceDE w:val="0"/>
              <w:autoSpaceDN w:val="0"/>
              <w:adjustRightInd w:val="0"/>
              <w:spacing w:after="0" w:line="276" w:lineRule="auto"/>
              <w:ind w:right="318"/>
              <w:jc w:val="both"/>
              <w:rPr>
                <w:rFonts w:ascii="Arial" w:hAnsi="Arial" w:cs="Arial"/>
                <w:bCs/>
              </w:rPr>
            </w:pPr>
            <w:r w:rsidRPr="00BB60DC">
              <w:rPr>
                <w:rFonts w:ascii="Arial" w:hAnsi="Arial" w:cs="Arial"/>
                <w:bCs/>
              </w:rPr>
              <w:t>Funkcja blokowania/odblokowania BOOT-</w:t>
            </w:r>
            <w:proofErr w:type="spellStart"/>
            <w:r w:rsidRPr="00BB60DC">
              <w:rPr>
                <w:rFonts w:ascii="Arial" w:hAnsi="Arial" w:cs="Arial"/>
                <w:bCs/>
              </w:rPr>
              <w:t>owania</w:t>
            </w:r>
            <w:proofErr w:type="spellEnd"/>
            <w:r w:rsidRPr="00BB60DC">
              <w:rPr>
                <w:rFonts w:ascii="Arial" w:hAnsi="Arial" w:cs="Arial"/>
                <w:bCs/>
              </w:rPr>
              <w:t xml:space="preserve"> stacji roboczej </w:t>
            </w:r>
            <w:r w:rsidR="00BB60DC">
              <w:rPr>
                <w:rFonts w:ascii="Arial" w:hAnsi="Arial" w:cs="Arial"/>
                <w:bCs/>
              </w:rPr>
              <w:br/>
            </w:r>
            <w:r w:rsidRPr="00BB60DC">
              <w:rPr>
                <w:rFonts w:ascii="Arial" w:hAnsi="Arial" w:cs="Arial"/>
                <w:bCs/>
              </w:rPr>
              <w:t xml:space="preserve">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Funkcja ustawienia hasła dla dysku M.2. Możliwość ustawienia portów USB w trybie „no BOOT” (podczas startu komputer nie wykrywa urządzeń </w:t>
            </w:r>
            <w:proofErr w:type="spellStart"/>
            <w:r w:rsidRPr="00BB60DC">
              <w:rPr>
                <w:rFonts w:ascii="Arial" w:hAnsi="Arial" w:cs="Arial"/>
                <w:bCs/>
              </w:rPr>
              <w:t>bootujących</w:t>
            </w:r>
            <w:proofErr w:type="spellEnd"/>
            <w:r w:rsidRPr="00BB60DC">
              <w:rPr>
                <w:rFonts w:ascii="Arial" w:hAnsi="Arial" w:cs="Arial"/>
                <w:bCs/>
              </w:rPr>
              <w:t xml:space="preserve"> typu USB). Możliwość wyłączania portów USB pojedynczo. </w:t>
            </w:r>
          </w:p>
          <w:p w14:paraId="5B9629B8" w14:textId="295EC757" w:rsidR="006C0596" w:rsidRPr="00BB60DC" w:rsidRDefault="006C0596" w:rsidP="00BB60DC">
            <w:pPr>
              <w:widowControl w:val="0"/>
              <w:autoSpaceDE w:val="0"/>
              <w:autoSpaceDN w:val="0"/>
              <w:adjustRightInd w:val="0"/>
              <w:spacing w:after="0" w:line="276" w:lineRule="auto"/>
              <w:ind w:right="318"/>
              <w:jc w:val="both"/>
              <w:rPr>
                <w:rFonts w:ascii="Arial" w:hAnsi="Arial" w:cs="Arial"/>
                <w:bCs/>
              </w:rPr>
            </w:pPr>
            <w:r w:rsidRPr="00BB60DC">
              <w:rPr>
                <w:rFonts w:ascii="Arial" w:hAnsi="Arial" w:cs="Arial"/>
                <w:bCs/>
              </w:rPr>
              <w:t xml:space="preserve">Możliwość nadania numeru inwentarzowego bezpośrednio </w:t>
            </w:r>
            <w:r w:rsidR="00BB60DC">
              <w:rPr>
                <w:rFonts w:ascii="Arial" w:hAnsi="Arial" w:cs="Arial"/>
                <w:bCs/>
              </w:rPr>
              <w:br/>
            </w:r>
            <w:r w:rsidRPr="00BB60DC">
              <w:rPr>
                <w:rFonts w:ascii="Arial" w:hAnsi="Arial" w:cs="Arial"/>
                <w:bCs/>
              </w:rPr>
              <w:t>w BIOS, bez konieczności wykorzystywania dodatkowego oprogramowania. Pole po nadaniu numeru inwentarzowego nie może być edytowalne w BIOS.</w:t>
            </w:r>
          </w:p>
          <w:p w14:paraId="2ACB550E" w14:textId="69162AD3"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Oferowany BIOS musi posiadać poza swoją wewnętrzną strukturą menu szybkiego </w:t>
            </w:r>
            <w:proofErr w:type="spellStart"/>
            <w:r w:rsidRPr="00BB60DC">
              <w:rPr>
                <w:rFonts w:ascii="Arial" w:hAnsi="Arial" w:cs="Arial"/>
                <w:bCs/>
              </w:rPr>
              <w:t>boot’owania</w:t>
            </w:r>
            <w:proofErr w:type="spellEnd"/>
            <w:r w:rsidRPr="00BB60DC">
              <w:rPr>
                <w:rFonts w:ascii="Arial" w:hAnsi="Arial" w:cs="Arial"/>
                <w:bCs/>
              </w:rPr>
              <w:t xml:space="preserve"> które umożliwia m.in.: uruchamianie systemu zainstalowanego na dysku twardym, uruchamianie systemu z urządzeń zewnętrznych, uruchamianie systemu </w:t>
            </w:r>
            <w:r w:rsidR="00BB60DC">
              <w:rPr>
                <w:rFonts w:ascii="Arial" w:hAnsi="Arial" w:cs="Arial"/>
                <w:bCs/>
              </w:rPr>
              <w:br/>
            </w:r>
            <w:r w:rsidRPr="00BB60DC">
              <w:rPr>
                <w:rFonts w:ascii="Arial" w:hAnsi="Arial" w:cs="Arial"/>
                <w:bCs/>
              </w:rPr>
              <w:t xml:space="preserve">z serwera za pośrednictwem zintegrowanej karty sieciowej, uruchomienie graficznego systemu diagnostycznego, wejście do BIOS, </w:t>
            </w:r>
            <w:proofErr w:type="spellStart"/>
            <w:r w:rsidRPr="00BB60DC">
              <w:rPr>
                <w:rFonts w:ascii="Arial" w:hAnsi="Arial" w:cs="Arial"/>
                <w:bCs/>
              </w:rPr>
              <w:t>upgrade</w:t>
            </w:r>
            <w:proofErr w:type="spellEnd"/>
            <w:r w:rsidRPr="00BB60DC">
              <w:rPr>
                <w:rFonts w:ascii="Arial" w:hAnsi="Arial" w:cs="Arial"/>
                <w:bCs/>
              </w:rPr>
              <w:t xml:space="preserve"> BIOS.</w:t>
            </w:r>
          </w:p>
        </w:tc>
      </w:tr>
      <w:tr w:rsidR="006C0596" w:rsidRPr="00EA7FA6" w14:paraId="2B172740" w14:textId="77777777" w:rsidTr="00BB60DC">
        <w:tc>
          <w:tcPr>
            <w:tcW w:w="462" w:type="dxa"/>
            <w:vAlign w:val="center"/>
          </w:tcPr>
          <w:p w14:paraId="49B77F5B" w14:textId="77777777" w:rsidR="006C0596" w:rsidRPr="00BB60DC" w:rsidRDefault="006C0596" w:rsidP="00BB60DC">
            <w:pPr>
              <w:spacing w:after="0" w:line="240" w:lineRule="auto"/>
              <w:rPr>
                <w:rFonts w:ascii="Arial" w:hAnsi="Arial" w:cs="Arial"/>
                <w:b/>
              </w:rPr>
            </w:pPr>
            <w:r w:rsidRPr="00BB60DC">
              <w:rPr>
                <w:rFonts w:ascii="Arial" w:hAnsi="Arial" w:cs="Arial"/>
                <w:b/>
              </w:rPr>
              <w:lastRenderedPageBreak/>
              <w:t>14</w:t>
            </w:r>
          </w:p>
        </w:tc>
        <w:tc>
          <w:tcPr>
            <w:tcW w:w="1677" w:type="dxa"/>
            <w:shd w:val="clear" w:color="auto" w:fill="auto"/>
            <w:vAlign w:val="center"/>
          </w:tcPr>
          <w:p w14:paraId="1F9DA525" w14:textId="77777777" w:rsidR="006C0596" w:rsidRPr="00BB60DC" w:rsidRDefault="006C0596" w:rsidP="00BB60DC">
            <w:pPr>
              <w:spacing w:after="0" w:line="240" w:lineRule="auto"/>
              <w:rPr>
                <w:rFonts w:ascii="Arial" w:hAnsi="Arial" w:cs="Arial"/>
                <w:b/>
              </w:rPr>
            </w:pPr>
            <w:r w:rsidRPr="00BB60DC">
              <w:rPr>
                <w:rFonts w:ascii="Arial" w:hAnsi="Arial" w:cs="Arial"/>
                <w:b/>
              </w:rPr>
              <w:t>Oprogramowanie diagnostyczne</w:t>
            </w:r>
          </w:p>
        </w:tc>
        <w:tc>
          <w:tcPr>
            <w:tcW w:w="7359" w:type="dxa"/>
            <w:shd w:val="clear" w:color="auto" w:fill="auto"/>
          </w:tcPr>
          <w:p w14:paraId="7DD5432C" w14:textId="35BCFA8D"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System diagnostyczny z graficznym interfejsem użytkownika, działający poza środowiskiem systemu operacyjnego, dostępny </w:t>
            </w:r>
            <w:r w:rsidR="0050140F">
              <w:rPr>
                <w:rFonts w:ascii="Arial" w:hAnsi="Arial" w:cs="Arial"/>
                <w:bCs/>
              </w:rPr>
              <w:br/>
            </w:r>
            <w:r w:rsidRPr="00BB60DC">
              <w:rPr>
                <w:rFonts w:ascii="Arial" w:hAnsi="Arial" w:cs="Arial"/>
                <w:bCs/>
              </w:rPr>
              <w:t xml:space="preserve">z poziomu szybkiego menu </w:t>
            </w:r>
            <w:proofErr w:type="spellStart"/>
            <w:r w:rsidRPr="00BB60DC">
              <w:rPr>
                <w:rFonts w:ascii="Arial" w:hAnsi="Arial" w:cs="Arial"/>
                <w:bCs/>
              </w:rPr>
              <w:t>boot</w:t>
            </w:r>
            <w:proofErr w:type="spellEnd"/>
            <w:r w:rsidRPr="00BB60DC">
              <w:rPr>
                <w:rFonts w:ascii="Arial" w:hAnsi="Arial" w:cs="Arial"/>
                <w:bCs/>
              </w:rPr>
              <w:t xml:space="preserve"> lub BIOS,  umożliwiający przetestowanie podzespołów komputera. </w:t>
            </w:r>
          </w:p>
          <w:p w14:paraId="797EDACE" w14:textId="156F477C"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System musi zapewniać pełną funkcjonalność, a także zachować interfejs graficzny również w przypadku braku dysku twardego, jego uszkodzenia oraz sformatowania, bez konieczności stosowania dodatkowych nośników pamięci masowej </w:t>
            </w:r>
            <w:r w:rsidR="00BB60DC">
              <w:rPr>
                <w:rFonts w:ascii="Arial" w:hAnsi="Arial" w:cs="Arial"/>
                <w:bCs/>
              </w:rPr>
              <w:br/>
            </w:r>
            <w:r w:rsidRPr="00BB60DC">
              <w:rPr>
                <w:rFonts w:ascii="Arial" w:hAnsi="Arial" w:cs="Arial"/>
                <w:bCs/>
              </w:rPr>
              <w:t xml:space="preserve">i zapewnienia dostępu do </w:t>
            </w:r>
            <w:proofErr w:type="spellStart"/>
            <w:r w:rsidRPr="00BB60DC">
              <w:rPr>
                <w:rFonts w:ascii="Arial" w:hAnsi="Arial" w:cs="Arial"/>
                <w:bCs/>
              </w:rPr>
              <w:t>internetu</w:t>
            </w:r>
            <w:proofErr w:type="spellEnd"/>
            <w:r w:rsidRPr="00BB60DC">
              <w:rPr>
                <w:rFonts w:ascii="Arial" w:hAnsi="Arial" w:cs="Arial"/>
                <w:bCs/>
              </w:rPr>
              <w:t xml:space="preserve"> i sieci lokalnej. </w:t>
            </w:r>
          </w:p>
          <w:p w14:paraId="129CF95D"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Procedura POST traktowana jest jako oddzielna funkcjonalność.</w:t>
            </w:r>
          </w:p>
        </w:tc>
      </w:tr>
      <w:tr w:rsidR="006C0596" w:rsidRPr="00EA7FA6" w14:paraId="4BD2D58D" w14:textId="77777777" w:rsidTr="00BB60DC">
        <w:tc>
          <w:tcPr>
            <w:tcW w:w="462" w:type="dxa"/>
            <w:vAlign w:val="center"/>
          </w:tcPr>
          <w:p w14:paraId="32497A26" w14:textId="77777777" w:rsidR="006C0596" w:rsidRPr="00BB60DC" w:rsidRDefault="006C0596" w:rsidP="00BB60DC">
            <w:pPr>
              <w:spacing w:after="0" w:line="240" w:lineRule="auto"/>
              <w:rPr>
                <w:rFonts w:ascii="Arial" w:hAnsi="Arial" w:cs="Arial"/>
                <w:b/>
              </w:rPr>
            </w:pPr>
            <w:r w:rsidRPr="00BB60DC">
              <w:rPr>
                <w:rFonts w:ascii="Arial" w:hAnsi="Arial" w:cs="Arial"/>
                <w:b/>
              </w:rPr>
              <w:t>15</w:t>
            </w:r>
          </w:p>
        </w:tc>
        <w:tc>
          <w:tcPr>
            <w:tcW w:w="1677" w:type="dxa"/>
            <w:shd w:val="clear" w:color="auto" w:fill="auto"/>
            <w:vAlign w:val="center"/>
          </w:tcPr>
          <w:p w14:paraId="47DFCA9D" w14:textId="77777777" w:rsidR="006C0596" w:rsidRPr="00BB60DC" w:rsidRDefault="006C0596" w:rsidP="00BB60DC">
            <w:pPr>
              <w:spacing w:after="0" w:line="240" w:lineRule="auto"/>
              <w:rPr>
                <w:rFonts w:ascii="Arial" w:hAnsi="Arial" w:cs="Arial"/>
                <w:b/>
              </w:rPr>
            </w:pPr>
            <w:r w:rsidRPr="00BB60DC">
              <w:rPr>
                <w:rFonts w:ascii="Arial" w:hAnsi="Arial" w:cs="Arial"/>
                <w:b/>
              </w:rPr>
              <w:t>Zintegrowany wizualny system diagnostyczny</w:t>
            </w:r>
          </w:p>
        </w:tc>
        <w:tc>
          <w:tcPr>
            <w:tcW w:w="7359" w:type="dxa"/>
            <w:shd w:val="clear" w:color="auto" w:fill="auto"/>
          </w:tcPr>
          <w:p w14:paraId="6F6CB576"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Wbudowany wizualny system diagnostyczny usytuowany na przednim panelu obudowy, działający w oparciu  sygnalizację LED wbudowaną np. w włącznik POWER. System służący do sygnalizowania i diagnozowania problemów z komputerem i jego </w:t>
            </w:r>
            <w:r w:rsidRPr="00BB60DC">
              <w:rPr>
                <w:rFonts w:ascii="Arial" w:hAnsi="Arial" w:cs="Arial"/>
                <w:bCs/>
              </w:rPr>
              <w:lastRenderedPageBreak/>
              <w:t>komponentami poprzez zmianę statusów wyświetlania diody (miganie w określonej sekwencji oraz zmiana barw wyświetlania).</w:t>
            </w:r>
          </w:p>
          <w:p w14:paraId="387A5432"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System diagnostyczny musi sygnalizować: uszkodzenie lub brak pamięci RAM, uszkodzenie płyty głównej, awarię </w:t>
            </w:r>
            <w:proofErr w:type="spellStart"/>
            <w:r w:rsidRPr="00BB60DC">
              <w:rPr>
                <w:rFonts w:ascii="Arial" w:hAnsi="Arial" w:cs="Arial"/>
                <w:bCs/>
              </w:rPr>
              <w:t>BIOS’u</w:t>
            </w:r>
            <w:proofErr w:type="spellEnd"/>
            <w:r w:rsidRPr="00BB60DC">
              <w:rPr>
                <w:rFonts w:ascii="Arial" w:hAnsi="Arial" w:cs="Arial"/>
                <w:bCs/>
              </w:rPr>
              <w:t xml:space="preserve">, awarię procesora. </w:t>
            </w:r>
          </w:p>
          <w:p w14:paraId="47FCE465"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w:t>
            </w:r>
          </w:p>
        </w:tc>
      </w:tr>
      <w:tr w:rsidR="006C0596" w:rsidRPr="00800CE0" w14:paraId="17DE65A5" w14:textId="77777777" w:rsidTr="00BB60DC">
        <w:tc>
          <w:tcPr>
            <w:tcW w:w="462" w:type="dxa"/>
            <w:vAlign w:val="center"/>
          </w:tcPr>
          <w:p w14:paraId="72575A69" w14:textId="77777777" w:rsidR="006C0596" w:rsidRPr="00BB60DC" w:rsidRDefault="006C0596" w:rsidP="00BB60DC">
            <w:pPr>
              <w:spacing w:after="0" w:line="240" w:lineRule="auto"/>
              <w:rPr>
                <w:rFonts w:ascii="Arial" w:hAnsi="Arial" w:cs="Arial"/>
                <w:b/>
                <w:lang w:val="en-US"/>
              </w:rPr>
            </w:pPr>
            <w:r w:rsidRPr="00BB60DC">
              <w:rPr>
                <w:rFonts w:ascii="Arial" w:hAnsi="Arial" w:cs="Arial"/>
                <w:b/>
                <w:lang w:val="en-US"/>
              </w:rPr>
              <w:lastRenderedPageBreak/>
              <w:t>16</w:t>
            </w:r>
          </w:p>
        </w:tc>
        <w:tc>
          <w:tcPr>
            <w:tcW w:w="1677" w:type="dxa"/>
            <w:shd w:val="clear" w:color="auto" w:fill="auto"/>
            <w:vAlign w:val="center"/>
          </w:tcPr>
          <w:p w14:paraId="1C346655" w14:textId="39565AFC" w:rsidR="006C0596" w:rsidRPr="00BB60DC" w:rsidRDefault="006C0596" w:rsidP="00BB60DC">
            <w:pPr>
              <w:spacing w:after="0" w:line="240" w:lineRule="auto"/>
              <w:rPr>
                <w:rFonts w:ascii="Arial" w:hAnsi="Arial" w:cs="Arial"/>
                <w:b/>
                <w:lang w:val="en-US"/>
              </w:rPr>
            </w:pPr>
            <w:proofErr w:type="spellStart"/>
            <w:r w:rsidRPr="00BB60DC">
              <w:rPr>
                <w:rFonts w:ascii="Arial" w:hAnsi="Arial" w:cs="Arial"/>
                <w:b/>
                <w:lang w:val="en-US"/>
              </w:rPr>
              <w:t>Zasilacz</w:t>
            </w:r>
            <w:proofErr w:type="spellEnd"/>
          </w:p>
        </w:tc>
        <w:tc>
          <w:tcPr>
            <w:tcW w:w="7359" w:type="dxa"/>
            <w:shd w:val="clear" w:color="auto" w:fill="auto"/>
          </w:tcPr>
          <w:p w14:paraId="2A6FA374" w14:textId="790A3C9C" w:rsidR="006C0596" w:rsidRPr="00BB60DC" w:rsidRDefault="006C0596" w:rsidP="00BB60DC">
            <w:pPr>
              <w:spacing w:after="0" w:line="276" w:lineRule="auto"/>
              <w:ind w:right="318"/>
              <w:jc w:val="both"/>
              <w:rPr>
                <w:rFonts w:ascii="Arial" w:hAnsi="Arial" w:cs="Arial"/>
                <w:bCs/>
                <w:color w:val="00B050"/>
              </w:rPr>
            </w:pPr>
            <w:r w:rsidRPr="00BB60DC">
              <w:rPr>
                <w:rFonts w:ascii="Arial" w:hAnsi="Arial" w:cs="Arial"/>
                <w:bCs/>
              </w:rPr>
              <w:t xml:space="preserve">Energooszczędny zasilacz o mocy min. 90W i sprawności wynoszącej min. 88%. </w:t>
            </w:r>
          </w:p>
        </w:tc>
      </w:tr>
      <w:tr w:rsidR="006C0596" w:rsidRPr="00EA7FA6" w14:paraId="62CE307C" w14:textId="77777777" w:rsidTr="00BB60DC">
        <w:tc>
          <w:tcPr>
            <w:tcW w:w="462" w:type="dxa"/>
            <w:vAlign w:val="center"/>
          </w:tcPr>
          <w:p w14:paraId="49EE2FE0" w14:textId="6F99F02C" w:rsidR="006C0596" w:rsidRPr="00BB60DC" w:rsidRDefault="006C0596" w:rsidP="00BB60DC">
            <w:pPr>
              <w:spacing w:line="240" w:lineRule="auto"/>
              <w:rPr>
                <w:rFonts w:ascii="Arial" w:hAnsi="Arial" w:cs="Arial"/>
                <w:b/>
              </w:rPr>
            </w:pPr>
            <w:r w:rsidRPr="00BB60DC">
              <w:rPr>
                <w:rFonts w:ascii="Arial" w:hAnsi="Arial" w:cs="Arial"/>
                <w:b/>
              </w:rPr>
              <w:t>1</w:t>
            </w:r>
            <w:r w:rsidR="00F817BE">
              <w:rPr>
                <w:rFonts w:ascii="Arial" w:hAnsi="Arial" w:cs="Arial"/>
                <w:b/>
              </w:rPr>
              <w:t>7</w:t>
            </w:r>
          </w:p>
        </w:tc>
        <w:tc>
          <w:tcPr>
            <w:tcW w:w="1677" w:type="dxa"/>
            <w:shd w:val="clear" w:color="auto" w:fill="auto"/>
            <w:vAlign w:val="center"/>
          </w:tcPr>
          <w:p w14:paraId="51AF8269" w14:textId="77777777" w:rsidR="006C0596" w:rsidRPr="00BB60DC" w:rsidRDefault="006C0596" w:rsidP="00BB60DC">
            <w:pPr>
              <w:spacing w:line="240" w:lineRule="auto"/>
              <w:rPr>
                <w:rFonts w:ascii="Arial" w:hAnsi="Arial" w:cs="Arial"/>
                <w:b/>
              </w:rPr>
            </w:pPr>
            <w:r w:rsidRPr="00BB60DC">
              <w:rPr>
                <w:rFonts w:ascii="Arial" w:hAnsi="Arial" w:cs="Arial"/>
                <w:b/>
              </w:rPr>
              <w:t>Zdalne zarządzanie</w:t>
            </w:r>
          </w:p>
          <w:p w14:paraId="552ACE69" w14:textId="77777777" w:rsidR="006C0596" w:rsidRPr="00BB60DC" w:rsidRDefault="006C0596" w:rsidP="00BB60DC">
            <w:pPr>
              <w:spacing w:line="240" w:lineRule="auto"/>
              <w:rPr>
                <w:rFonts w:ascii="Arial" w:hAnsi="Arial" w:cs="Arial"/>
                <w:b/>
                <w:color w:val="00B050"/>
              </w:rPr>
            </w:pPr>
          </w:p>
          <w:p w14:paraId="663D6AEF" w14:textId="77777777" w:rsidR="006C0596" w:rsidRPr="00BB60DC" w:rsidRDefault="006C0596" w:rsidP="00BB60DC">
            <w:pPr>
              <w:spacing w:line="240" w:lineRule="auto"/>
              <w:rPr>
                <w:rFonts w:ascii="Arial" w:hAnsi="Arial" w:cs="Arial"/>
                <w:b/>
                <w:color w:val="FF0000"/>
              </w:rPr>
            </w:pPr>
          </w:p>
        </w:tc>
        <w:tc>
          <w:tcPr>
            <w:tcW w:w="7359" w:type="dxa"/>
            <w:shd w:val="clear" w:color="auto" w:fill="auto"/>
          </w:tcPr>
          <w:p w14:paraId="5D3C3607" w14:textId="52CCCA07" w:rsidR="006C0596" w:rsidRPr="00BB60DC" w:rsidRDefault="006C0596" w:rsidP="00BB60DC">
            <w:pPr>
              <w:spacing w:line="276" w:lineRule="auto"/>
              <w:ind w:right="318"/>
              <w:jc w:val="both"/>
              <w:rPr>
                <w:rFonts w:ascii="Arial" w:hAnsi="Arial" w:cs="Arial"/>
                <w:bCs/>
              </w:rPr>
            </w:pPr>
            <w:r w:rsidRPr="00BB60DC">
              <w:rPr>
                <w:rFonts w:ascii="Arial" w:hAnsi="Arial" w:cs="Arial"/>
                <w:bCs/>
              </w:rPr>
              <w:t xml:space="preserve">Wbudowana w płytę główną technologia zarządzania </w:t>
            </w:r>
            <w:r w:rsidR="00BB60DC">
              <w:rPr>
                <w:rFonts w:ascii="Arial" w:hAnsi="Arial" w:cs="Arial"/>
                <w:bCs/>
              </w:rPr>
              <w:br/>
            </w:r>
            <w:r w:rsidRPr="00BB60DC">
              <w:rPr>
                <w:rFonts w:ascii="Arial" w:hAnsi="Arial" w:cs="Arial"/>
                <w:bCs/>
              </w:rPr>
              <w:t xml:space="preserve">i monitorowania komputerem na poziomie sprzętowym działająca niezależnie od stanu czy obecności systemu operacyjnego oraz stanu włączenia komputera podczas pracy na zasilaczu sieciowym AC, obsługująca zdalną komunikację sieciową w oparciu </w:t>
            </w:r>
            <w:r w:rsidR="00BB60DC">
              <w:rPr>
                <w:rFonts w:ascii="Arial" w:hAnsi="Arial" w:cs="Arial"/>
                <w:bCs/>
              </w:rPr>
              <w:br/>
            </w:r>
            <w:r w:rsidRPr="00BB60DC">
              <w:rPr>
                <w:rFonts w:ascii="Arial" w:hAnsi="Arial" w:cs="Arial"/>
                <w:bCs/>
              </w:rPr>
              <w:t>o protokół IPv4 oraz IPv6, a także zapewniająca:</w:t>
            </w:r>
          </w:p>
          <w:p w14:paraId="69F19743"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 xml:space="preserve">monitorowanie konfiguracji komponentów komputera - CPU, Pamięć, HDD wersja BIOS płyty głównej; </w:t>
            </w:r>
          </w:p>
          <w:p w14:paraId="7444D4AE"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zdalną konfigurację ustawień BIOS,</w:t>
            </w:r>
          </w:p>
          <w:p w14:paraId="0FA01445"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zdalne przejęcie konsoli tekstowej systemu, przekierowanie procesu ładowania systemu operacyjnego z wirtualnego CD ROM lub FDD z  serwera zarządzającego;</w:t>
            </w:r>
          </w:p>
          <w:p w14:paraId="0B3654B1" w14:textId="1046E07B"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 xml:space="preserve">zdalne przejecie pełnej konsoli graficznej systemu tzw. KVM </w:t>
            </w:r>
            <w:proofErr w:type="spellStart"/>
            <w:r w:rsidRPr="00BB60DC">
              <w:rPr>
                <w:rFonts w:ascii="Arial" w:hAnsi="Arial" w:cs="Arial"/>
                <w:bCs/>
              </w:rPr>
              <w:t>Redirection</w:t>
            </w:r>
            <w:proofErr w:type="spellEnd"/>
            <w:r w:rsidRPr="00BB60DC">
              <w:rPr>
                <w:rFonts w:ascii="Arial" w:hAnsi="Arial" w:cs="Arial"/>
                <w:bCs/>
              </w:rPr>
              <w:t xml:space="preserve"> (Keyboard, Video, Mouse) bez udziału systemu operacyjnego ani dodatkowych programów, również </w:t>
            </w:r>
            <w:r w:rsidR="00BB60DC">
              <w:rPr>
                <w:rFonts w:ascii="Arial" w:hAnsi="Arial" w:cs="Arial"/>
                <w:bCs/>
              </w:rPr>
              <w:br/>
            </w:r>
            <w:r w:rsidRPr="00BB60DC">
              <w:rPr>
                <w:rFonts w:ascii="Arial" w:hAnsi="Arial" w:cs="Arial"/>
                <w:bCs/>
              </w:rPr>
              <w:t xml:space="preserve">w przypadku braku lub uszkodzenia systemu operacyjnego </w:t>
            </w:r>
            <w:r w:rsidR="00BB60DC">
              <w:rPr>
                <w:rFonts w:ascii="Arial" w:hAnsi="Arial" w:cs="Arial"/>
                <w:bCs/>
              </w:rPr>
              <w:br/>
            </w:r>
            <w:r w:rsidRPr="00BB60DC">
              <w:rPr>
                <w:rFonts w:ascii="Arial" w:hAnsi="Arial" w:cs="Arial"/>
                <w:bCs/>
              </w:rPr>
              <w:t>do rozdzielczości 1920x1080 włącznie;</w:t>
            </w:r>
          </w:p>
          <w:p w14:paraId="3E5BB190" w14:textId="77777777"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zapis i przechowywanie dodatkowych informacji o wersji zainstalowanego oprogramowania i zdalny odczyt tych informacji (wersja, zainstalowane uaktualnienia, sygnatury wirusów, itp.) z wbudowanej pamięci nieulotnej.</w:t>
            </w:r>
          </w:p>
          <w:p w14:paraId="5EB7C20B" w14:textId="77777777" w:rsidR="006C0596" w:rsidRPr="00BB60DC" w:rsidRDefault="006C0596" w:rsidP="00BB60DC">
            <w:pPr>
              <w:numPr>
                <w:ilvl w:val="0"/>
                <w:numId w:val="1"/>
              </w:numPr>
              <w:spacing w:after="0" w:line="276" w:lineRule="auto"/>
              <w:ind w:left="302" w:right="318" w:hanging="302"/>
              <w:jc w:val="both"/>
              <w:rPr>
                <w:rFonts w:ascii="Arial" w:hAnsi="Arial" w:cs="Arial"/>
                <w:bCs/>
                <w:color w:val="00B050"/>
              </w:rPr>
            </w:pPr>
            <w:r w:rsidRPr="00BB60DC">
              <w:rPr>
                <w:rFonts w:ascii="Arial" w:hAnsi="Arial" w:cs="Arial"/>
                <w:bCs/>
              </w:rPr>
              <w:t>technologia zarządzania i monitorowania komputerem na poziomie sprzętowym powinna być zgodna z otwartymi standardami DMTF WS-MAN (</w:t>
            </w:r>
            <w:hyperlink r:id="rId8" w:history="1">
              <w:r w:rsidRPr="00BB60DC">
                <w:rPr>
                  <w:rStyle w:val="Hipercze"/>
                  <w:rFonts w:ascii="Arial" w:hAnsi="Arial" w:cs="Arial"/>
                  <w:bCs/>
                </w:rPr>
                <w:t>http://www.dmtf.org/standards/wsman</w:t>
              </w:r>
            </w:hyperlink>
            <w:r w:rsidRPr="00BB60DC">
              <w:rPr>
                <w:rFonts w:ascii="Arial" w:hAnsi="Arial" w:cs="Arial"/>
                <w:bCs/>
              </w:rPr>
              <w:t>)</w:t>
            </w:r>
            <w:r w:rsidRPr="00BB60DC">
              <w:rPr>
                <w:rFonts w:ascii="Arial" w:hAnsi="Arial" w:cs="Arial"/>
                <w:bCs/>
                <w:color w:val="00B050"/>
              </w:rPr>
              <w:t xml:space="preserve">  </w:t>
            </w:r>
            <w:r w:rsidRPr="00BB60DC">
              <w:rPr>
                <w:rFonts w:ascii="Arial" w:hAnsi="Arial" w:cs="Arial"/>
                <w:bCs/>
              </w:rPr>
              <w:t>oraz  DASH  (</w:t>
            </w:r>
            <w:hyperlink r:id="rId9" w:history="1">
              <w:r w:rsidRPr="00BB60DC">
                <w:rPr>
                  <w:rStyle w:val="Hipercze"/>
                  <w:rFonts w:ascii="Arial" w:hAnsi="Arial" w:cs="Arial"/>
                  <w:bCs/>
                </w:rPr>
                <w:t>http://www.dmtf.org/standards/mgmt/dash/</w:t>
              </w:r>
            </w:hyperlink>
            <w:r w:rsidRPr="00BB60DC">
              <w:rPr>
                <w:rFonts w:ascii="Arial" w:hAnsi="Arial" w:cs="Arial"/>
                <w:bCs/>
              </w:rPr>
              <w:t>)</w:t>
            </w:r>
          </w:p>
          <w:p w14:paraId="4A9C0CF1" w14:textId="60E8CE02"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nawi</w:t>
            </w:r>
            <w:r w:rsidR="00BB60DC">
              <w:rPr>
                <w:rFonts w:ascii="Arial" w:hAnsi="Arial" w:cs="Arial"/>
                <w:bCs/>
              </w:rPr>
              <w:t>ą</w:t>
            </w:r>
            <w:r w:rsidRPr="00BB60DC">
              <w:rPr>
                <w:rFonts w:ascii="Arial" w:hAnsi="Arial" w:cs="Arial"/>
                <w:bCs/>
              </w:rPr>
              <w:t xml:space="preserve">zywanie przez sprzętowy mechanizm zarządzania, zdalnego szyfrowanego protokołem SSL/TLS połączenia </w:t>
            </w:r>
            <w:r w:rsidR="00BB60DC">
              <w:rPr>
                <w:rFonts w:ascii="Arial" w:hAnsi="Arial" w:cs="Arial"/>
                <w:bCs/>
              </w:rPr>
              <w:br/>
            </w:r>
            <w:r w:rsidRPr="00BB60DC">
              <w:rPr>
                <w:rFonts w:ascii="Arial" w:hAnsi="Arial" w:cs="Arial"/>
                <w:bCs/>
              </w:rPr>
              <w:t>z predefiniowanym serwerem zarządzającym, w definiowanych odstępach czasu, w przypadku wystąpienia predefiniowanego zdarzenia lub błędu systemowego (tzw. platform event) oraz na żądanie użytkownika z poziomu BIOS.</w:t>
            </w:r>
          </w:p>
          <w:p w14:paraId="5FA9576F" w14:textId="2DE4B41D"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lastRenderedPageBreak/>
              <w:t>wbudowany sprzętowo log operacji zdalnego zarządzania, możliwy do kasowania tylko przez upoważnionego użytkownika systemu sprzętowego zarządzania zdalnego</w:t>
            </w:r>
          </w:p>
          <w:p w14:paraId="7E8C2E03" w14:textId="17B6F52F" w:rsidR="006C0596" w:rsidRPr="00BB60DC" w:rsidRDefault="006C0596" w:rsidP="00BB60DC">
            <w:pPr>
              <w:numPr>
                <w:ilvl w:val="0"/>
                <w:numId w:val="1"/>
              </w:numPr>
              <w:spacing w:after="0" w:line="276" w:lineRule="auto"/>
              <w:ind w:left="302" w:right="318" w:hanging="302"/>
              <w:jc w:val="both"/>
              <w:rPr>
                <w:rFonts w:ascii="Arial" w:hAnsi="Arial" w:cs="Arial"/>
                <w:bCs/>
              </w:rPr>
            </w:pPr>
            <w:r w:rsidRPr="00BB60DC">
              <w:rPr>
                <w:rFonts w:ascii="Arial" w:hAnsi="Arial" w:cs="Arial"/>
                <w:bCs/>
              </w:rPr>
              <w:t xml:space="preserve">sprzętowy firewall zarządzany i konfigurowany wyłącznie </w:t>
            </w:r>
            <w:r w:rsidR="00BB60DC">
              <w:rPr>
                <w:rFonts w:ascii="Arial" w:hAnsi="Arial" w:cs="Arial"/>
                <w:bCs/>
              </w:rPr>
              <w:br/>
            </w:r>
            <w:r w:rsidRPr="00BB60DC">
              <w:rPr>
                <w:rFonts w:ascii="Arial" w:hAnsi="Arial" w:cs="Arial"/>
                <w:bCs/>
              </w:rPr>
              <w:t>z serwera zarządzania oraz niedostępny dla lokalnego systemu OS i lokalnych aplikacji</w:t>
            </w:r>
          </w:p>
        </w:tc>
      </w:tr>
      <w:tr w:rsidR="006C0596" w:rsidRPr="00EA7FA6" w14:paraId="13BE458F" w14:textId="77777777" w:rsidTr="00BB60DC">
        <w:tc>
          <w:tcPr>
            <w:tcW w:w="462" w:type="dxa"/>
            <w:vAlign w:val="center"/>
          </w:tcPr>
          <w:p w14:paraId="1B26E795" w14:textId="2DA7C404" w:rsidR="006C0596" w:rsidRPr="00BB60DC" w:rsidRDefault="006C0596" w:rsidP="00BB60DC">
            <w:pPr>
              <w:spacing w:line="240" w:lineRule="auto"/>
              <w:rPr>
                <w:rFonts w:ascii="Arial" w:hAnsi="Arial" w:cs="Arial"/>
                <w:b/>
              </w:rPr>
            </w:pPr>
            <w:r w:rsidRPr="00BB60DC">
              <w:rPr>
                <w:rFonts w:ascii="Arial" w:hAnsi="Arial" w:cs="Arial"/>
                <w:b/>
              </w:rPr>
              <w:lastRenderedPageBreak/>
              <w:t>1</w:t>
            </w:r>
            <w:r w:rsidR="00F817BE">
              <w:rPr>
                <w:rFonts w:ascii="Arial" w:hAnsi="Arial" w:cs="Arial"/>
                <w:b/>
              </w:rPr>
              <w:t>8</w:t>
            </w:r>
          </w:p>
        </w:tc>
        <w:tc>
          <w:tcPr>
            <w:tcW w:w="1677" w:type="dxa"/>
            <w:shd w:val="clear" w:color="auto" w:fill="auto"/>
            <w:vAlign w:val="center"/>
          </w:tcPr>
          <w:p w14:paraId="3E8EED23" w14:textId="77777777" w:rsidR="006C0596" w:rsidRPr="00BB60DC" w:rsidRDefault="006C0596" w:rsidP="00BB60DC">
            <w:pPr>
              <w:spacing w:line="240" w:lineRule="auto"/>
              <w:rPr>
                <w:rFonts w:ascii="Arial" w:hAnsi="Arial" w:cs="Arial"/>
                <w:b/>
              </w:rPr>
            </w:pPr>
            <w:r w:rsidRPr="00BB60DC">
              <w:rPr>
                <w:rFonts w:ascii="Arial" w:hAnsi="Arial" w:cs="Arial"/>
                <w:b/>
              </w:rPr>
              <w:t>Wirtualizacja</w:t>
            </w:r>
          </w:p>
        </w:tc>
        <w:tc>
          <w:tcPr>
            <w:tcW w:w="7359" w:type="dxa"/>
            <w:shd w:val="clear" w:color="auto" w:fill="auto"/>
          </w:tcPr>
          <w:p w14:paraId="0C2C1F6D" w14:textId="7B7EAE05" w:rsidR="006C0596" w:rsidRPr="00BB60DC" w:rsidRDefault="006C0596" w:rsidP="00BB60DC">
            <w:pPr>
              <w:spacing w:after="0" w:line="276" w:lineRule="auto"/>
              <w:ind w:right="318"/>
              <w:jc w:val="both"/>
              <w:rPr>
                <w:rFonts w:ascii="Arial" w:hAnsi="Arial" w:cs="Arial"/>
                <w:bCs/>
              </w:rPr>
            </w:pPr>
            <w:r w:rsidRPr="00BB60DC">
              <w:rPr>
                <w:rFonts w:ascii="Arial" w:hAnsi="Arial" w:cs="Arial"/>
              </w:rPr>
              <w:t xml:space="preserve">Sprzętowe wsparcie </w:t>
            </w:r>
            <w:proofErr w:type="spellStart"/>
            <w:r w:rsidRPr="00BB60DC">
              <w:rPr>
                <w:rFonts w:ascii="Arial" w:hAnsi="Arial" w:cs="Arial"/>
              </w:rPr>
              <w:t>technologi</w:t>
            </w:r>
            <w:proofErr w:type="spellEnd"/>
            <w:r w:rsidRPr="00BB60DC">
              <w:rPr>
                <w:rFonts w:ascii="Arial" w:hAnsi="Arial" w:cs="Arial"/>
              </w:rPr>
              <w:t xml:space="preserve"> wirtualizacji realizowane łącznie </w:t>
            </w:r>
            <w:r w:rsidR="00BB60DC">
              <w:rPr>
                <w:rFonts w:ascii="Arial" w:hAnsi="Arial" w:cs="Arial"/>
              </w:rPr>
              <w:br/>
            </w:r>
            <w:r w:rsidRPr="00BB60DC">
              <w:rPr>
                <w:rFonts w:ascii="Arial" w:hAnsi="Arial" w:cs="Arial"/>
              </w:rPr>
              <w:t>w procesorze, chipsecie płyty głównej oraz w  BIOS systemu (możliwość włączenia/wyłączenia sprzętowego wsparcia wirtualizacji dla poszczególnych komponentów systemu).</w:t>
            </w:r>
          </w:p>
        </w:tc>
      </w:tr>
      <w:tr w:rsidR="006C0596" w:rsidRPr="00EA7FA6" w14:paraId="6282DE2E" w14:textId="77777777" w:rsidTr="00BB60DC">
        <w:tc>
          <w:tcPr>
            <w:tcW w:w="462" w:type="dxa"/>
            <w:vAlign w:val="center"/>
          </w:tcPr>
          <w:p w14:paraId="057F31D4" w14:textId="5D4EC75E" w:rsidR="006C0596" w:rsidRPr="00BB60DC" w:rsidRDefault="006C0596" w:rsidP="00BB60DC">
            <w:pPr>
              <w:spacing w:after="0" w:line="240" w:lineRule="auto"/>
              <w:rPr>
                <w:rFonts w:ascii="Arial" w:hAnsi="Arial" w:cs="Arial"/>
                <w:b/>
              </w:rPr>
            </w:pPr>
            <w:r w:rsidRPr="00BB60DC">
              <w:rPr>
                <w:rFonts w:ascii="Arial" w:hAnsi="Arial" w:cs="Arial"/>
                <w:b/>
              </w:rPr>
              <w:t>1</w:t>
            </w:r>
            <w:r w:rsidR="00F817BE">
              <w:rPr>
                <w:rFonts w:ascii="Arial" w:hAnsi="Arial" w:cs="Arial"/>
                <w:b/>
              </w:rPr>
              <w:t>9</w:t>
            </w:r>
          </w:p>
        </w:tc>
        <w:tc>
          <w:tcPr>
            <w:tcW w:w="1677" w:type="dxa"/>
            <w:shd w:val="clear" w:color="auto" w:fill="auto"/>
            <w:vAlign w:val="center"/>
          </w:tcPr>
          <w:p w14:paraId="7BA7524D" w14:textId="39DE7B8D" w:rsidR="006C0596" w:rsidRPr="00BB60DC" w:rsidRDefault="006C0596" w:rsidP="00BB60DC">
            <w:pPr>
              <w:spacing w:after="0" w:line="240" w:lineRule="auto"/>
              <w:rPr>
                <w:rFonts w:ascii="Arial" w:hAnsi="Arial" w:cs="Arial"/>
                <w:b/>
              </w:rPr>
            </w:pPr>
            <w:r w:rsidRPr="00BB60DC">
              <w:rPr>
                <w:rFonts w:ascii="Arial" w:hAnsi="Arial" w:cs="Arial"/>
                <w:b/>
              </w:rPr>
              <w:t xml:space="preserve">Zgodność z systemami operacyjnymi </w:t>
            </w:r>
            <w:r w:rsidR="0050140F">
              <w:rPr>
                <w:rFonts w:ascii="Arial" w:hAnsi="Arial" w:cs="Arial"/>
                <w:b/>
              </w:rPr>
              <w:br/>
            </w:r>
            <w:r w:rsidRPr="00BB60DC">
              <w:rPr>
                <w:rFonts w:ascii="Arial" w:hAnsi="Arial" w:cs="Arial"/>
                <w:b/>
              </w:rPr>
              <w:t>i standardami</w:t>
            </w:r>
          </w:p>
        </w:tc>
        <w:tc>
          <w:tcPr>
            <w:tcW w:w="7359" w:type="dxa"/>
            <w:shd w:val="clear" w:color="auto" w:fill="auto"/>
          </w:tcPr>
          <w:p w14:paraId="5D0D4E54" w14:textId="2736A0D9"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Oferowane modele komputerów muszą poprawnie współpracować z zamawianymi systemami operacyjnymi </w:t>
            </w:r>
          </w:p>
        </w:tc>
      </w:tr>
      <w:tr w:rsidR="006C0596" w:rsidRPr="00EA7FA6" w14:paraId="6792637B" w14:textId="77777777" w:rsidTr="00BB60DC">
        <w:tc>
          <w:tcPr>
            <w:tcW w:w="462" w:type="dxa"/>
            <w:vAlign w:val="center"/>
          </w:tcPr>
          <w:p w14:paraId="5192799B" w14:textId="608BBB2B" w:rsidR="006C0596" w:rsidRPr="00BB60DC" w:rsidRDefault="00F817BE" w:rsidP="00BB60DC">
            <w:pPr>
              <w:spacing w:after="0" w:line="240" w:lineRule="auto"/>
              <w:rPr>
                <w:rFonts w:ascii="Arial" w:hAnsi="Arial" w:cs="Arial"/>
                <w:b/>
              </w:rPr>
            </w:pPr>
            <w:r>
              <w:rPr>
                <w:rFonts w:ascii="Arial" w:hAnsi="Arial" w:cs="Arial"/>
                <w:b/>
              </w:rPr>
              <w:t>20</w:t>
            </w:r>
          </w:p>
        </w:tc>
        <w:tc>
          <w:tcPr>
            <w:tcW w:w="1677" w:type="dxa"/>
            <w:shd w:val="clear" w:color="auto" w:fill="auto"/>
            <w:vAlign w:val="center"/>
          </w:tcPr>
          <w:p w14:paraId="7B50028D" w14:textId="77777777" w:rsidR="006C0596" w:rsidRPr="00BB60DC" w:rsidRDefault="006C0596" w:rsidP="00BB60DC">
            <w:pPr>
              <w:spacing w:after="0" w:line="240" w:lineRule="auto"/>
              <w:rPr>
                <w:rFonts w:ascii="Arial" w:hAnsi="Arial" w:cs="Arial"/>
                <w:b/>
              </w:rPr>
            </w:pPr>
            <w:r w:rsidRPr="00BB60DC">
              <w:rPr>
                <w:rFonts w:ascii="Arial" w:hAnsi="Arial" w:cs="Arial"/>
                <w:b/>
              </w:rPr>
              <w:t>System operacyjny</w:t>
            </w:r>
          </w:p>
        </w:tc>
        <w:tc>
          <w:tcPr>
            <w:tcW w:w="7359" w:type="dxa"/>
            <w:shd w:val="clear" w:color="auto" w:fill="auto"/>
          </w:tcPr>
          <w:p w14:paraId="477ED3DB" w14:textId="792B7FAF" w:rsidR="006C0596" w:rsidRPr="00BB60DC" w:rsidRDefault="006C0596" w:rsidP="00BB60DC">
            <w:pPr>
              <w:spacing w:after="0" w:line="276" w:lineRule="auto"/>
              <w:ind w:right="318"/>
              <w:jc w:val="both"/>
              <w:rPr>
                <w:rFonts w:ascii="Arial" w:hAnsi="Arial" w:cs="Arial"/>
                <w:bCs/>
              </w:rPr>
            </w:pPr>
            <w:r w:rsidRPr="00BB60DC">
              <w:rPr>
                <w:rFonts w:ascii="Arial" w:hAnsi="Arial" w:cs="Arial"/>
                <w:bCs/>
                <w:bdr w:val="none" w:sz="0" w:space="0" w:color="auto" w:frame="1"/>
              </w:rPr>
              <w:t>Zainstalowany system operacyjny Windows 11 Pro, klucz licencyjny musi być zapisany trwale w BIOS i umożliwiać instalację systemu operacyjnego bez potrzeby ręcznego wpisywania klucza licencyjnego.</w:t>
            </w:r>
          </w:p>
        </w:tc>
      </w:tr>
      <w:tr w:rsidR="006C0596" w:rsidRPr="00EA7FA6" w14:paraId="1935FD08" w14:textId="77777777" w:rsidTr="00BB60DC">
        <w:tc>
          <w:tcPr>
            <w:tcW w:w="462" w:type="dxa"/>
            <w:vAlign w:val="center"/>
          </w:tcPr>
          <w:p w14:paraId="75FF473D" w14:textId="4AA2CB8E" w:rsidR="006C0596" w:rsidRPr="00BB60DC" w:rsidRDefault="006C0596" w:rsidP="00BB60DC">
            <w:pPr>
              <w:spacing w:after="0" w:line="240" w:lineRule="auto"/>
              <w:rPr>
                <w:rFonts w:ascii="Arial" w:hAnsi="Arial" w:cs="Arial"/>
                <w:b/>
              </w:rPr>
            </w:pPr>
            <w:r w:rsidRPr="00BB60DC">
              <w:rPr>
                <w:rFonts w:ascii="Arial" w:hAnsi="Arial" w:cs="Arial"/>
                <w:b/>
              </w:rPr>
              <w:t>2</w:t>
            </w:r>
            <w:r w:rsidR="00F817BE">
              <w:rPr>
                <w:rFonts w:ascii="Arial" w:hAnsi="Arial" w:cs="Arial"/>
                <w:b/>
              </w:rPr>
              <w:t>1</w:t>
            </w:r>
          </w:p>
        </w:tc>
        <w:tc>
          <w:tcPr>
            <w:tcW w:w="1677" w:type="dxa"/>
            <w:shd w:val="clear" w:color="auto" w:fill="auto"/>
            <w:vAlign w:val="center"/>
          </w:tcPr>
          <w:p w14:paraId="5D5CDC08" w14:textId="77777777" w:rsidR="006C0596" w:rsidRPr="00BB60DC" w:rsidRDefault="006C0596" w:rsidP="00BB60DC">
            <w:pPr>
              <w:spacing w:after="0" w:line="240" w:lineRule="auto"/>
              <w:rPr>
                <w:rFonts w:ascii="Arial" w:hAnsi="Arial" w:cs="Arial"/>
                <w:b/>
              </w:rPr>
            </w:pPr>
            <w:r w:rsidRPr="00BB60DC">
              <w:rPr>
                <w:rFonts w:ascii="Arial" w:hAnsi="Arial" w:cs="Arial"/>
                <w:b/>
              </w:rPr>
              <w:t>Certyfikaty i standardy</w:t>
            </w:r>
          </w:p>
        </w:tc>
        <w:tc>
          <w:tcPr>
            <w:tcW w:w="7359" w:type="dxa"/>
            <w:shd w:val="clear" w:color="auto" w:fill="auto"/>
          </w:tcPr>
          <w:p w14:paraId="4E71F5E6" w14:textId="0A72BD05"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Certyfikat ISO 9001 dla producenta komputera</w:t>
            </w:r>
          </w:p>
          <w:p w14:paraId="04F34DFA" w14:textId="1170EFC4"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Certyfikat ISO 14001 dla producenta komputera</w:t>
            </w:r>
          </w:p>
          <w:p w14:paraId="050325FF" w14:textId="3B1E407C"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 xml:space="preserve">Certyfikat ISO 50001 dla producenta komputera </w:t>
            </w:r>
          </w:p>
          <w:p w14:paraId="64D567A0" w14:textId="2F0921AE"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Deklaracja zgodności CE </w:t>
            </w:r>
          </w:p>
          <w:p w14:paraId="69F5439B" w14:textId="2F0D8DF2" w:rsidR="006C0596" w:rsidRPr="00BB60DC" w:rsidRDefault="006C0596" w:rsidP="00BB60DC">
            <w:pPr>
              <w:spacing w:after="0" w:line="276" w:lineRule="auto"/>
              <w:ind w:right="318"/>
              <w:jc w:val="both"/>
              <w:rPr>
                <w:rFonts w:ascii="Arial" w:hAnsi="Arial" w:cs="Arial"/>
                <w:bCs/>
                <w:strike/>
              </w:rPr>
            </w:pPr>
            <w:r w:rsidRPr="00BB60DC">
              <w:rPr>
                <w:rFonts w:ascii="Arial" w:hAnsi="Arial" w:cs="Arial"/>
                <w:bCs/>
              </w:rPr>
              <w:t xml:space="preserve">Certyfikat EPEAT </w:t>
            </w:r>
            <w:r w:rsidRPr="00B76F43">
              <w:rPr>
                <w:rFonts w:ascii="Arial" w:hAnsi="Arial" w:cs="Arial"/>
                <w:bCs/>
              </w:rPr>
              <w:t>Gold</w:t>
            </w:r>
            <w:r w:rsidRPr="00BB60DC">
              <w:rPr>
                <w:rFonts w:ascii="Arial" w:hAnsi="Arial" w:cs="Arial"/>
                <w:bCs/>
              </w:rPr>
              <w:t xml:space="preserve"> dla oferowanego modelu komputera, dla Polski lub kraju członkowskiego UE </w:t>
            </w:r>
          </w:p>
          <w:p w14:paraId="012F9363" w14:textId="77777777" w:rsidR="006C0596" w:rsidRPr="00BB60DC" w:rsidRDefault="006C0596" w:rsidP="00BB60DC">
            <w:pPr>
              <w:spacing w:after="0" w:line="276" w:lineRule="auto"/>
              <w:ind w:right="318"/>
              <w:jc w:val="both"/>
              <w:rPr>
                <w:rFonts w:ascii="Arial" w:hAnsi="Arial" w:cs="Arial"/>
                <w:bCs/>
              </w:rPr>
            </w:pPr>
            <w:r w:rsidRPr="00BB60DC">
              <w:rPr>
                <w:rFonts w:ascii="Arial" w:hAnsi="Arial" w:cs="Arial"/>
                <w:bCs/>
              </w:rPr>
              <w:t xml:space="preserve">Potwierdzenie spełnienia kryteriów środowiskowych, w tym zgodności z dyrektywą </w:t>
            </w:r>
            <w:proofErr w:type="spellStart"/>
            <w:r w:rsidRPr="00BB60DC">
              <w:rPr>
                <w:rFonts w:ascii="Arial" w:hAnsi="Arial" w:cs="Arial"/>
                <w:bCs/>
              </w:rPr>
              <w:t>RoHS</w:t>
            </w:r>
            <w:proofErr w:type="spellEnd"/>
            <w:r w:rsidRPr="00BB60DC">
              <w:rPr>
                <w:rFonts w:ascii="Arial" w:hAnsi="Arial" w:cs="Arial"/>
                <w:bCs/>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6C0596" w:rsidRPr="00EA7FA6" w14:paraId="40825618" w14:textId="77777777" w:rsidTr="00C75906">
        <w:tc>
          <w:tcPr>
            <w:tcW w:w="462" w:type="dxa"/>
            <w:vAlign w:val="center"/>
          </w:tcPr>
          <w:p w14:paraId="4738DAFF" w14:textId="472D7ADB" w:rsidR="006C0596" w:rsidRPr="00BB60DC" w:rsidRDefault="006C0596" w:rsidP="00C75906">
            <w:pPr>
              <w:spacing w:line="240" w:lineRule="auto"/>
              <w:rPr>
                <w:rFonts w:ascii="Arial" w:hAnsi="Arial" w:cs="Arial"/>
                <w:b/>
              </w:rPr>
            </w:pPr>
            <w:r w:rsidRPr="00BB60DC">
              <w:rPr>
                <w:rFonts w:ascii="Arial" w:hAnsi="Arial" w:cs="Arial"/>
                <w:b/>
              </w:rPr>
              <w:t>2</w:t>
            </w:r>
            <w:r w:rsidR="00F817BE">
              <w:rPr>
                <w:rFonts w:ascii="Arial" w:hAnsi="Arial" w:cs="Arial"/>
                <w:b/>
              </w:rPr>
              <w:t>2</w:t>
            </w:r>
          </w:p>
        </w:tc>
        <w:tc>
          <w:tcPr>
            <w:tcW w:w="1677" w:type="dxa"/>
            <w:shd w:val="clear" w:color="auto" w:fill="auto"/>
            <w:vAlign w:val="center"/>
          </w:tcPr>
          <w:p w14:paraId="6B364BBA" w14:textId="77777777" w:rsidR="006C0596" w:rsidRPr="00BB60DC" w:rsidRDefault="006C0596" w:rsidP="00C75906">
            <w:pPr>
              <w:spacing w:line="240" w:lineRule="auto"/>
              <w:rPr>
                <w:rFonts w:ascii="Arial" w:hAnsi="Arial" w:cs="Arial"/>
                <w:b/>
              </w:rPr>
            </w:pPr>
            <w:r w:rsidRPr="00BB60DC">
              <w:rPr>
                <w:rFonts w:ascii="Arial" w:hAnsi="Arial" w:cs="Arial"/>
                <w:b/>
              </w:rPr>
              <w:t>Ergonomia</w:t>
            </w:r>
          </w:p>
        </w:tc>
        <w:tc>
          <w:tcPr>
            <w:tcW w:w="7359" w:type="dxa"/>
            <w:shd w:val="clear" w:color="auto" w:fill="auto"/>
          </w:tcPr>
          <w:p w14:paraId="1D04140F" w14:textId="77777777" w:rsidR="006C0596" w:rsidRPr="00BB60DC" w:rsidRDefault="006C0596" w:rsidP="00C75906">
            <w:pPr>
              <w:spacing w:after="0" w:line="276" w:lineRule="auto"/>
              <w:ind w:right="318"/>
              <w:jc w:val="both"/>
              <w:rPr>
                <w:rFonts w:ascii="Arial" w:hAnsi="Arial" w:cs="Arial"/>
                <w:bCs/>
                <w:color w:val="FF0000"/>
              </w:rPr>
            </w:pPr>
            <w:r w:rsidRPr="00BB60DC">
              <w:rPr>
                <w:rFonts w:ascii="Arial" w:hAnsi="Arial" w:cs="Arial"/>
                <w:bCs/>
              </w:rPr>
              <w:t>Głośność jednostki centralnej mierzona zgodnie z normą ISO 7779 oraz wykazana zgodnie z normą ISO 9296 w pozycji obserwatora w trybie pracy dysku twardego (IDLE) wynosząca maksymalnie 22</w:t>
            </w:r>
            <w:r w:rsidRPr="00BB60DC">
              <w:rPr>
                <w:rFonts w:ascii="Arial" w:hAnsi="Arial" w:cs="Arial"/>
                <w:b/>
                <w:color w:val="00B050"/>
              </w:rPr>
              <w:t xml:space="preserve"> </w:t>
            </w:r>
            <w:proofErr w:type="spellStart"/>
            <w:r w:rsidRPr="00BB60DC">
              <w:rPr>
                <w:rFonts w:ascii="Arial" w:hAnsi="Arial" w:cs="Arial"/>
                <w:bCs/>
              </w:rPr>
              <w:t>dB</w:t>
            </w:r>
            <w:proofErr w:type="spellEnd"/>
            <w:r w:rsidRPr="00BB60DC">
              <w:rPr>
                <w:rFonts w:ascii="Arial" w:hAnsi="Arial" w:cs="Arial"/>
                <w:bCs/>
              </w:rPr>
              <w:t xml:space="preserve"> (załączyć oświadczenie producenta).</w:t>
            </w:r>
          </w:p>
        </w:tc>
      </w:tr>
      <w:tr w:rsidR="006C0596" w:rsidRPr="00EA7FA6" w14:paraId="42C99A8B" w14:textId="77777777" w:rsidTr="00C75906">
        <w:tc>
          <w:tcPr>
            <w:tcW w:w="462" w:type="dxa"/>
            <w:vAlign w:val="center"/>
          </w:tcPr>
          <w:p w14:paraId="632DBDF8" w14:textId="3BFED932" w:rsidR="006C0596" w:rsidRPr="00BB60DC" w:rsidRDefault="006C0596" w:rsidP="00C75906">
            <w:pPr>
              <w:spacing w:line="240" w:lineRule="auto"/>
              <w:rPr>
                <w:rFonts w:ascii="Arial" w:hAnsi="Arial" w:cs="Arial"/>
                <w:b/>
              </w:rPr>
            </w:pPr>
            <w:r w:rsidRPr="00BB60DC">
              <w:rPr>
                <w:rFonts w:ascii="Arial" w:hAnsi="Arial" w:cs="Arial"/>
                <w:b/>
              </w:rPr>
              <w:t>2</w:t>
            </w:r>
            <w:r w:rsidR="00F817BE">
              <w:rPr>
                <w:rFonts w:ascii="Arial" w:hAnsi="Arial" w:cs="Arial"/>
                <w:b/>
              </w:rPr>
              <w:t>3</w:t>
            </w:r>
          </w:p>
        </w:tc>
        <w:tc>
          <w:tcPr>
            <w:tcW w:w="1677" w:type="dxa"/>
            <w:shd w:val="clear" w:color="auto" w:fill="auto"/>
            <w:vAlign w:val="center"/>
          </w:tcPr>
          <w:p w14:paraId="6CDDB878" w14:textId="77777777" w:rsidR="006C0596" w:rsidRPr="00BB60DC" w:rsidRDefault="006C0596" w:rsidP="00C75906">
            <w:pPr>
              <w:spacing w:line="240" w:lineRule="auto"/>
              <w:rPr>
                <w:rFonts w:ascii="Arial" w:hAnsi="Arial" w:cs="Arial"/>
                <w:b/>
              </w:rPr>
            </w:pPr>
            <w:r w:rsidRPr="00BB60DC">
              <w:rPr>
                <w:rFonts w:ascii="Arial" w:hAnsi="Arial" w:cs="Arial"/>
                <w:b/>
              </w:rPr>
              <w:t>Wymagania dodatkowe</w:t>
            </w:r>
          </w:p>
        </w:tc>
        <w:tc>
          <w:tcPr>
            <w:tcW w:w="7359" w:type="dxa"/>
            <w:shd w:val="clear" w:color="auto" w:fill="auto"/>
          </w:tcPr>
          <w:p w14:paraId="10FACA95" w14:textId="77777777" w:rsidR="006C0596" w:rsidRPr="00795BEC" w:rsidRDefault="006C0596" w:rsidP="00C75906">
            <w:pPr>
              <w:spacing w:after="0" w:line="276" w:lineRule="auto"/>
              <w:ind w:right="318"/>
              <w:jc w:val="both"/>
              <w:rPr>
                <w:rFonts w:ascii="Arial" w:hAnsi="Arial" w:cs="Arial"/>
                <w:bCs/>
              </w:rPr>
            </w:pPr>
            <w:r w:rsidRPr="00795BEC">
              <w:rPr>
                <w:rFonts w:ascii="Arial" w:hAnsi="Arial" w:cs="Arial"/>
                <w:bCs/>
              </w:rPr>
              <w:t xml:space="preserve">Klawiatura USB w układzie polski programisty </w:t>
            </w:r>
          </w:p>
          <w:p w14:paraId="003A7AB1" w14:textId="77777777" w:rsidR="006C0596" w:rsidRPr="00BB60DC" w:rsidRDefault="006C0596" w:rsidP="00C75906">
            <w:pPr>
              <w:spacing w:after="0" w:line="276" w:lineRule="auto"/>
              <w:ind w:right="318"/>
              <w:jc w:val="both"/>
              <w:rPr>
                <w:rFonts w:ascii="Arial" w:hAnsi="Arial" w:cs="Arial"/>
                <w:bCs/>
              </w:rPr>
            </w:pPr>
            <w:r w:rsidRPr="00795BEC">
              <w:rPr>
                <w:rFonts w:ascii="Arial" w:hAnsi="Arial" w:cs="Arial"/>
                <w:bCs/>
              </w:rPr>
              <w:t>Mysz optyczna USB</w:t>
            </w:r>
            <w:r w:rsidRPr="00BB60DC">
              <w:rPr>
                <w:rFonts w:ascii="Arial" w:hAnsi="Arial" w:cs="Arial"/>
                <w:bCs/>
              </w:rPr>
              <w:t xml:space="preserve"> </w:t>
            </w:r>
          </w:p>
          <w:p w14:paraId="5E81937E"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Opakowanie musi być wykonane z materiałów podlegających powtórnemu przetworzeniu.</w:t>
            </w:r>
          </w:p>
          <w:p w14:paraId="2C0435A6"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Każdy komputer powinien być oznaczony niepowtarzalnym numerem seryjnym umieszczonym na obudowie, oraz musi być wpisany na stałe w BIOS.</w:t>
            </w:r>
          </w:p>
          <w:p w14:paraId="388AE03F" w14:textId="77777777" w:rsidR="006C0596" w:rsidRPr="00BB60DC" w:rsidRDefault="006C0596" w:rsidP="00C75906">
            <w:pPr>
              <w:spacing w:after="0" w:line="276" w:lineRule="auto"/>
              <w:ind w:right="318"/>
              <w:jc w:val="both"/>
              <w:rPr>
                <w:rFonts w:ascii="Arial" w:hAnsi="Arial" w:cs="Arial"/>
                <w:bCs/>
              </w:rPr>
            </w:pPr>
          </w:p>
        </w:tc>
      </w:tr>
      <w:tr w:rsidR="006C0596" w:rsidRPr="00EA7FA6" w14:paraId="5733CED8" w14:textId="77777777" w:rsidTr="00C75906">
        <w:tc>
          <w:tcPr>
            <w:tcW w:w="462" w:type="dxa"/>
            <w:vAlign w:val="center"/>
          </w:tcPr>
          <w:p w14:paraId="4B3A8F2D" w14:textId="1DC5DCEF" w:rsidR="006C0596" w:rsidRPr="00BB60DC" w:rsidRDefault="006C0596" w:rsidP="00C75906">
            <w:pPr>
              <w:spacing w:after="0" w:line="240" w:lineRule="auto"/>
              <w:rPr>
                <w:rFonts w:ascii="Arial" w:hAnsi="Arial" w:cs="Arial"/>
                <w:b/>
              </w:rPr>
            </w:pPr>
            <w:r w:rsidRPr="00BB60DC">
              <w:rPr>
                <w:rFonts w:ascii="Arial" w:hAnsi="Arial" w:cs="Arial"/>
                <w:b/>
              </w:rPr>
              <w:lastRenderedPageBreak/>
              <w:t>2</w:t>
            </w:r>
            <w:r w:rsidR="00F817BE">
              <w:rPr>
                <w:rFonts w:ascii="Arial" w:hAnsi="Arial" w:cs="Arial"/>
                <w:b/>
              </w:rPr>
              <w:t>4</w:t>
            </w:r>
          </w:p>
        </w:tc>
        <w:tc>
          <w:tcPr>
            <w:tcW w:w="1677" w:type="dxa"/>
            <w:shd w:val="clear" w:color="auto" w:fill="auto"/>
            <w:vAlign w:val="center"/>
          </w:tcPr>
          <w:p w14:paraId="20939288" w14:textId="77777777" w:rsidR="006C0596" w:rsidRPr="00BB60DC" w:rsidRDefault="006C0596" w:rsidP="00C75906">
            <w:pPr>
              <w:spacing w:after="0" w:line="240" w:lineRule="auto"/>
              <w:rPr>
                <w:rFonts w:ascii="Arial" w:hAnsi="Arial" w:cs="Arial"/>
                <w:b/>
              </w:rPr>
            </w:pPr>
            <w:r w:rsidRPr="00BB60DC">
              <w:rPr>
                <w:rFonts w:ascii="Arial" w:hAnsi="Arial" w:cs="Arial"/>
                <w:b/>
              </w:rPr>
              <w:t>Wsparcie techniczne producenta</w:t>
            </w:r>
          </w:p>
        </w:tc>
        <w:tc>
          <w:tcPr>
            <w:tcW w:w="7359" w:type="dxa"/>
            <w:shd w:val="clear" w:color="auto" w:fill="auto"/>
          </w:tcPr>
          <w:p w14:paraId="5869356F"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BB60DC">
              <w:rPr>
                <w:rFonts w:ascii="Arial" w:hAnsi="Arial" w:cs="Arial"/>
                <w:bCs/>
              </w:rPr>
              <w:t>recovery</w:t>
            </w:r>
            <w:proofErr w:type="spellEnd"/>
            <w:r w:rsidRPr="00BB60DC">
              <w:rPr>
                <w:rFonts w:ascii="Arial" w:hAnsi="Arial" w:cs="Arial"/>
                <w:bCs/>
              </w:rPr>
              <w:t xml:space="preserve"> systemu operacyjnego).</w:t>
            </w:r>
          </w:p>
        </w:tc>
      </w:tr>
      <w:tr w:rsidR="006C0596" w:rsidRPr="00EA7FA6" w14:paraId="40B4C3F7" w14:textId="77777777" w:rsidTr="00C75906">
        <w:tc>
          <w:tcPr>
            <w:tcW w:w="462" w:type="dxa"/>
            <w:vAlign w:val="center"/>
          </w:tcPr>
          <w:p w14:paraId="79932768" w14:textId="4C1811F7" w:rsidR="006C0596" w:rsidRPr="00BB60DC" w:rsidRDefault="006C0596" w:rsidP="00C75906">
            <w:pPr>
              <w:spacing w:line="240" w:lineRule="auto"/>
              <w:rPr>
                <w:rFonts w:ascii="Arial" w:hAnsi="Arial" w:cs="Arial"/>
                <w:b/>
              </w:rPr>
            </w:pPr>
            <w:r w:rsidRPr="00BB60DC">
              <w:rPr>
                <w:rFonts w:ascii="Arial" w:hAnsi="Arial" w:cs="Arial"/>
                <w:b/>
              </w:rPr>
              <w:t>2</w:t>
            </w:r>
            <w:r w:rsidR="00F817BE">
              <w:rPr>
                <w:rFonts w:ascii="Arial" w:hAnsi="Arial" w:cs="Arial"/>
                <w:b/>
              </w:rPr>
              <w:t>5</w:t>
            </w:r>
          </w:p>
        </w:tc>
        <w:tc>
          <w:tcPr>
            <w:tcW w:w="1677" w:type="dxa"/>
            <w:shd w:val="clear" w:color="auto" w:fill="auto"/>
            <w:vAlign w:val="center"/>
          </w:tcPr>
          <w:p w14:paraId="1D5BB30D" w14:textId="77777777" w:rsidR="006C0596" w:rsidRPr="00BB60DC" w:rsidRDefault="006C0596" w:rsidP="00C75906">
            <w:pPr>
              <w:spacing w:line="240" w:lineRule="auto"/>
              <w:rPr>
                <w:rFonts w:ascii="Arial" w:hAnsi="Arial" w:cs="Arial"/>
                <w:b/>
              </w:rPr>
            </w:pPr>
            <w:r w:rsidRPr="00BB60DC">
              <w:rPr>
                <w:rFonts w:ascii="Arial" w:hAnsi="Arial" w:cs="Arial"/>
                <w:b/>
              </w:rPr>
              <w:t>Warunki gwarancji</w:t>
            </w:r>
          </w:p>
        </w:tc>
        <w:tc>
          <w:tcPr>
            <w:tcW w:w="7359" w:type="dxa"/>
            <w:shd w:val="clear" w:color="auto" w:fill="auto"/>
          </w:tcPr>
          <w:p w14:paraId="61F0AD59" w14:textId="33992FD4" w:rsidR="006C0596" w:rsidRPr="00BB60DC" w:rsidRDefault="006C0596" w:rsidP="00C75906">
            <w:pPr>
              <w:spacing w:after="0" w:line="276" w:lineRule="auto"/>
              <w:ind w:right="318"/>
              <w:jc w:val="both"/>
              <w:rPr>
                <w:rFonts w:ascii="Arial" w:hAnsi="Arial" w:cs="Arial"/>
              </w:rPr>
            </w:pPr>
            <w:r w:rsidRPr="00BB60DC">
              <w:rPr>
                <w:rFonts w:ascii="Arial" w:hAnsi="Arial" w:cs="Arial"/>
              </w:rPr>
              <w:t>3-letnia gwarancja producenta</w:t>
            </w:r>
          </w:p>
          <w:p w14:paraId="69370EF0"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Czas reakcji serwisu - do końca następnego dnia roboczego</w:t>
            </w:r>
          </w:p>
          <w:p w14:paraId="004504B4" w14:textId="67BD85FC" w:rsidR="006C0596" w:rsidRPr="00BB60DC" w:rsidRDefault="006C0596" w:rsidP="00C75906">
            <w:pPr>
              <w:spacing w:after="0" w:line="276" w:lineRule="auto"/>
              <w:ind w:right="318"/>
              <w:jc w:val="both"/>
              <w:rPr>
                <w:rFonts w:ascii="Arial" w:hAnsi="Arial" w:cs="Arial"/>
                <w:strike/>
              </w:rPr>
            </w:pPr>
            <w:r w:rsidRPr="00BB60DC">
              <w:rPr>
                <w:rFonts w:ascii="Arial" w:hAnsi="Arial" w:cs="Arial"/>
              </w:rPr>
              <w:t>Firma serwisująca musi posiadać ISO 9001: 2015 na świadczenie usług serwisowych oraz posiadać autoryzacje producenta komputera</w:t>
            </w:r>
            <w:r w:rsidR="00FA0549">
              <w:rPr>
                <w:rFonts w:ascii="Arial" w:hAnsi="Arial" w:cs="Arial"/>
              </w:rPr>
              <w:t>.</w:t>
            </w:r>
          </w:p>
          <w:p w14:paraId="72D21600" w14:textId="77777777" w:rsidR="006C0596" w:rsidRPr="00FA0549" w:rsidRDefault="006C0596" w:rsidP="00C75906">
            <w:pPr>
              <w:spacing w:after="0" w:line="276" w:lineRule="auto"/>
              <w:ind w:right="318"/>
              <w:jc w:val="both"/>
              <w:rPr>
                <w:rFonts w:ascii="Arial" w:hAnsi="Arial" w:cs="Arial"/>
              </w:rPr>
            </w:pPr>
            <w:r w:rsidRPr="00FA0549">
              <w:rPr>
                <w:rFonts w:ascii="Arial" w:hAnsi="Arial" w:cs="Arial"/>
              </w:rPr>
              <w:t>Oświadczenie producenta komputera, że w przypadku nie wywiązywania się z obowiązków gwarancyjnych oferenta lub firmy serwisującej, przejmie na siebie wszelkie zobowiązania związane z serwisem</w:t>
            </w:r>
          </w:p>
          <w:p w14:paraId="00A2E914" w14:textId="76A73015" w:rsidR="006C0596" w:rsidRPr="00BB60DC" w:rsidRDefault="006C0596" w:rsidP="00C75906">
            <w:pPr>
              <w:spacing w:after="0" w:line="276" w:lineRule="auto"/>
              <w:ind w:right="318"/>
              <w:jc w:val="both"/>
              <w:rPr>
                <w:rFonts w:ascii="Arial" w:hAnsi="Arial" w:cs="Arial"/>
                <w:strike/>
              </w:rPr>
            </w:pPr>
            <w:r w:rsidRPr="00BB60DC">
              <w:rPr>
                <w:rFonts w:ascii="Arial" w:hAnsi="Arial" w:cs="Arial"/>
              </w:rPr>
              <w:t>W przypadku awarii dysk twardy zostaje u Zamawiającego</w:t>
            </w:r>
            <w:r w:rsidR="00511458">
              <w:rPr>
                <w:rFonts w:ascii="Arial" w:hAnsi="Arial" w:cs="Arial"/>
              </w:rPr>
              <w:t>.</w:t>
            </w:r>
          </w:p>
          <w:p w14:paraId="04D4557F"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Zamawiający wymaga narzędzia do zarządzania zgłoszeniami serwisowymi samodzielnie przez portal internetowy lub inne narzędzie nie wymagające działań po stronie dostawcy. Narzędzie powinno umożliwiać:</w:t>
            </w:r>
          </w:p>
          <w:p w14:paraId="60E0A993" w14:textId="4F6EC62A" w:rsidR="006C0596" w:rsidRPr="00C75906" w:rsidRDefault="006C0596" w:rsidP="00C75906">
            <w:pPr>
              <w:pStyle w:val="Akapitzlist"/>
              <w:numPr>
                <w:ilvl w:val="0"/>
                <w:numId w:val="11"/>
              </w:numPr>
              <w:spacing w:after="0" w:line="276" w:lineRule="auto"/>
              <w:ind w:left="302" w:right="318" w:hanging="283"/>
              <w:jc w:val="both"/>
              <w:rPr>
                <w:rFonts w:ascii="Arial" w:hAnsi="Arial" w:cs="Arial"/>
              </w:rPr>
            </w:pPr>
            <w:r w:rsidRPr="00C75906">
              <w:rPr>
                <w:rFonts w:ascii="Arial" w:hAnsi="Arial" w:cs="Arial"/>
              </w:rPr>
              <w:t>samodzielne wystawianie zgłoszeń serwisowych, śledzenie stanu zgłoszenia, komunikację z serwisem producenta przez edycję zlecenia i stanu zlecenia</w:t>
            </w:r>
          </w:p>
          <w:p w14:paraId="25D659D5" w14:textId="39ADF5A3"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dostęp do materiałów serwisowych - co najmniej podręczników serwisowych i not serwisowych</w:t>
            </w:r>
          </w:p>
          <w:p w14:paraId="2B410A69" w14:textId="6E6DD6F7"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dostęp do materiałów szkoleniowych</w:t>
            </w:r>
          </w:p>
          <w:p w14:paraId="7939234D" w14:textId="70C6F02C"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możliwości dodawania plików do otwieranego lub otwartego zlecenia (zdjęcia uszkodzeń, opisy etc.) </w:t>
            </w:r>
          </w:p>
          <w:p w14:paraId="200C33EA" w14:textId="47BAF97D"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śledzenie historii zleceń - raporty ze zleceń, historia - dla poszczególnych zleceń lub dla poszczególnych komputerów </w:t>
            </w:r>
          </w:p>
          <w:p w14:paraId="0F306410" w14:textId="0FE0DC63"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możliwość samodzielnego zarządzania wysyłką części (decyzja o zamówieniu części zamiennych i diagnostyka po stronie zamawiającego) </w:t>
            </w:r>
          </w:p>
          <w:p w14:paraId="4E7B7B4D" w14:textId="7BDD8937"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możliwość rejestrowania i zarządzania zdarzeniami serwisowymi - agregowania zdarzeń z oprogramowania zarządzającego dostarczonego przez producenta, możliwość konwertowania zdarzeń na zgłoszenia serwisowe do producenta - z poziomu narzędzia. </w:t>
            </w:r>
          </w:p>
          <w:p w14:paraId="7236095E" w14:textId="0373E443"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 xml:space="preserve">możliwość spięcia systemu serwisowego producenta </w:t>
            </w:r>
            <w:r w:rsidR="00C75906">
              <w:rPr>
                <w:rFonts w:ascii="Arial" w:hAnsi="Arial" w:cs="Arial"/>
              </w:rPr>
              <w:br/>
            </w:r>
            <w:r w:rsidRPr="00BB60DC">
              <w:rPr>
                <w:rFonts w:ascii="Arial" w:hAnsi="Arial" w:cs="Arial"/>
              </w:rPr>
              <w:t xml:space="preserve">z systemem helpdesk zamawiającego (dostępność API </w:t>
            </w:r>
            <w:r w:rsidR="00C75906">
              <w:rPr>
                <w:rFonts w:ascii="Arial" w:hAnsi="Arial" w:cs="Arial"/>
              </w:rPr>
              <w:br/>
            </w:r>
            <w:r w:rsidRPr="00BB60DC">
              <w:rPr>
                <w:rFonts w:ascii="Arial" w:hAnsi="Arial" w:cs="Arial"/>
              </w:rPr>
              <w:t>co najmniej dla opcji wystawienie zlecenia, sprawdzenie stanu zlecenia, raport zleceń)</w:t>
            </w:r>
          </w:p>
          <w:p w14:paraId="1E125788" w14:textId="01A86A6E" w:rsidR="006C0596" w:rsidRPr="00BB60DC" w:rsidRDefault="006C0596" w:rsidP="00C75906">
            <w:pPr>
              <w:pStyle w:val="Akapitzlist"/>
              <w:numPr>
                <w:ilvl w:val="0"/>
                <w:numId w:val="11"/>
              </w:numPr>
              <w:spacing w:after="0" w:line="276" w:lineRule="auto"/>
              <w:ind w:left="302" w:right="318" w:hanging="283"/>
              <w:jc w:val="both"/>
              <w:rPr>
                <w:rFonts w:ascii="Arial" w:hAnsi="Arial" w:cs="Arial"/>
              </w:rPr>
            </w:pPr>
            <w:r w:rsidRPr="00BB60DC">
              <w:rPr>
                <w:rFonts w:ascii="Arial" w:hAnsi="Arial" w:cs="Arial"/>
              </w:rPr>
              <w:t>tworzenia kont dla inżynierów serwisu z możliwością sprawdzenia statystyk wydajności / jakości ich pracy.</w:t>
            </w:r>
          </w:p>
        </w:tc>
      </w:tr>
      <w:tr w:rsidR="006C0596" w:rsidRPr="00EA7FA6" w14:paraId="531A54B9" w14:textId="77777777" w:rsidTr="00C75906">
        <w:tc>
          <w:tcPr>
            <w:tcW w:w="462" w:type="dxa"/>
            <w:vAlign w:val="center"/>
          </w:tcPr>
          <w:p w14:paraId="71CEA01D" w14:textId="15F34F8A" w:rsidR="006C0596" w:rsidRPr="00BB60DC" w:rsidRDefault="006C0596" w:rsidP="00C75906">
            <w:pPr>
              <w:spacing w:line="240" w:lineRule="auto"/>
              <w:rPr>
                <w:rFonts w:ascii="Arial" w:hAnsi="Arial" w:cs="Arial"/>
                <w:b/>
              </w:rPr>
            </w:pPr>
            <w:r w:rsidRPr="00BB60DC">
              <w:rPr>
                <w:rFonts w:ascii="Arial" w:hAnsi="Arial" w:cs="Arial"/>
                <w:b/>
              </w:rPr>
              <w:lastRenderedPageBreak/>
              <w:t>2</w:t>
            </w:r>
            <w:r w:rsidR="00F817BE">
              <w:rPr>
                <w:rFonts w:ascii="Arial" w:hAnsi="Arial" w:cs="Arial"/>
                <w:b/>
              </w:rPr>
              <w:t>6</w:t>
            </w:r>
          </w:p>
        </w:tc>
        <w:tc>
          <w:tcPr>
            <w:tcW w:w="1677" w:type="dxa"/>
            <w:shd w:val="clear" w:color="auto" w:fill="auto"/>
            <w:vAlign w:val="center"/>
          </w:tcPr>
          <w:p w14:paraId="1EE15A05" w14:textId="77777777" w:rsidR="006C0596" w:rsidRPr="00BB60DC" w:rsidRDefault="006C0596" w:rsidP="00C75906">
            <w:pPr>
              <w:spacing w:line="240" w:lineRule="auto"/>
              <w:rPr>
                <w:rFonts w:ascii="Arial" w:hAnsi="Arial" w:cs="Arial"/>
                <w:b/>
              </w:rPr>
            </w:pPr>
            <w:r w:rsidRPr="00BB60DC">
              <w:rPr>
                <w:rFonts w:ascii="Arial" w:hAnsi="Arial" w:cs="Arial"/>
                <w:b/>
              </w:rPr>
              <w:t>Dodatkowe oprogramowanie</w:t>
            </w:r>
          </w:p>
        </w:tc>
        <w:tc>
          <w:tcPr>
            <w:tcW w:w="7359" w:type="dxa"/>
            <w:shd w:val="clear" w:color="auto" w:fill="auto"/>
          </w:tcPr>
          <w:p w14:paraId="4647316E"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Oprogramowanie zarządzające producenta komputera instalowane na etapie produkcji urządzenia, umożliwiające:</w:t>
            </w:r>
          </w:p>
          <w:p w14:paraId="34402AF8" w14:textId="1281DDEF" w:rsidR="006C0596" w:rsidRPr="00C75906" w:rsidRDefault="006C0596" w:rsidP="00C75906">
            <w:pPr>
              <w:pStyle w:val="Akapitzlist"/>
              <w:numPr>
                <w:ilvl w:val="0"/>
                <w:numId w:val="12"/>
              </w:numPr>
              <w:spacing w:after="0" w:line="276" w:lineRule="auto"/>
              <w:ind w:left="302" w:right="318" w:hanging="302"/>
              <w:jc w:val="both"/>
              <w:rPr>
                <w:rFonts w:ascii="Arial" w:hAnsi="Arial" w:cs="Arial"/>
              </w:rPr>
            </w:pPr>
            <w:r w:rsidRPr="00C75906">
              <w:rPr>
                <w:rFonts w:ascii="Arial" w:hAnsi="Arial" w:cs="Arial"/>
              </w:rPr>
              <w:t xml:space="preserve">monitorowanie komputera i generowanie zgłoszeń o błędach / nieprawidłowym działaniu w zakresie pracy komponentów </w:t>
            </w:r>
            <w:r w:rsidR="00C75906">
              <w:rPr>
                <w:rFonts w:ascii="Arial" w:hAnsi="Arial" w:cs="Arial"/>
              </w:rPr>
              <w:br/>
            </w:r>
            <w:r w:rsidRPr="00C75906">
              <w:rPr>
                <w:rFonts w:ascii="Arial" w:hAnsi="Arial" w:cs="Arial"/>
              </w:rPr>
              <w:t>i wydajności systemów</w:t>
            </w:r>
          </w:p>
          <w:p w14:paraId="1CBD360D" w14:textId="542FA0B3" w:rsidR="006C0596" w:rsidRPr="00BB60DC" w:rsidRDefault="006C0596" w:rsidP="00C75906">
            <w:pPr>
              <w:pStyle w:val="Akapitzlist"/>
              <w:numPr>
                <w:ilvl w:val="0"/>
                <w:numId w:val="12"/>
              </w:numPr>
              <w:spacing w:after="0" w:line="276" w:lineRule="auto"/>
              <w:ind w:left="302" w:right="318" w:hanging="302"/>
              <w:jc w:val="both"/>
              <w:rPr>
                <w:rFonts w:ascii="Arial" w:hAnsi="Arial" w:cs="Arial"/>
              </w:rPr>
            </w:pPr>
            <w:r w:rsidRPr="00BB60DC">
              <w:rPr>
                <w:rFonts w:ascii="Arial" w:hAnsi="Arial" w:cs="Arial"/>
              </w:rPr>
              <w:t xml:space="preserve">powiadamiania o nowych wersjach sterowników i umożliwienie użytkownikowi wykonania </w:t>
            </w:r>
            <w:proofErr w:type="spellStart"/>
            <w:r w:rsidRPr="00BB60DC">
              <w:rPr>
                <w:rFonts w:ascii="Arial" w:hAnsi="Arial" w:cs="Arial"/>
              </w:rPr>
              <w:t>upgrade</w:t>
            </w:r>
            <w:proofErr w:type="spellEnd"/>
            <w:r w:rsidRPr="00BB60DC">
              <w:rPr>
                <w:rFonts w:ascii="Arial" w:hAnsi="Arial" w:cs="Arial"/>
              </w:rPr>
              <w:t xml:space="preserve"> systemu</w:t>
            </w:r>
          </w:p>
          <w:p w14:paraId="21CF4EEA" w14:textId="45D18902" w:rsidR="006C0596" w:rsidRPr="00BB60DC" w:rsidRDefault="006C0596" w:rsidP="00C75906">
            <w:pPr>
              <w:pStyle w:val="Akapitzlist"/>
              <w:numPr>
                <w:ilvl w:val="0"/>
                <w:numId w:val="12"/>
              </w:numPr>
              <w:spacing w:after="0" w:line="276" w:lineRule="auto"/>
              <w:ind w:left="302" w:right="318" w:hanging="302"/>
              <w:jc w:val="both"/>
              <w:rPr>
                <w:rFonts w:ascii="Arial" w:hAnsi="Arial" w:cs="Arial"/>
              </w:rPr>
            </w:pPr>
            <w:r w:rsidRPr="00BB60DC">
              <w:rPr>
                <w:rFonts w:ascii="Arial" w:hAnsi="Arial" w:cs="Arial"/>
              </w:rPr>
              <w:t xml:space="preserve">powiadamianie o problemach wydajnościowych </w:t>
            </w:r>
            <w:r w:rsidR="00C75906">
              <w:rPr>
                <w:rFonts w:ascii="Arial" w:hAnsi="Arial" w:cs="Arial"/>
              </w:rPr>
              <w:br/>
            </w:r>
            <w:r w:rsidRPr="00BB60DC">
              <w:rPr>
                <w:rFonts w:ascii="Arial" w:hAnsi="Arial" w:cs="Arial"/>
              </w:rPr>
              <w:t>i diagnozowanie / rozwiązywanie takich problemów</w:t>
            </w:r>
          </w:p>
          <w:p w14:paraId="291337B5" w14:textId="18490F02" w:rsidR="006C0596" w:rsidRPr="00BB60DC" w:rsidRDefault="006C0596" w:rsidP="00C75906">
            <w:pPr>
              <w:pStyle w:val="Akapitzlist"/>
              <w:numPr>
                <w:ilvl w:val="0"/>
                <w:numId w:val="12"/>
              </w:numPr>
              <w:spacing w:after="0" w:line="276" w:lineRule="auto"/>
              <w:ind w:left="302" w:right="318" w:hanging="302"/>
              <w:jc w:val="both"/>
              <w:rPr>
                <w:rFonts w:ascii="Arial" w:hAnsi="Arial" w:cs="Arial"/>
              </w:rPr>
            </w:pPr>
            <w:r w:rsidRPr="00BB60DC">
              <w:rPr>
                <w:rFonts w:ascii="Arial" w:hAnsi="Arial" w:cs="Arial"/>
              </w:rPr>
              <w:t>śledzenia kluczowych komponentów i przewidywanie awarii przed ich wystąpieniem.</w:t>
            </w:r>
          </w:p>
          <w:p w14:paraId="5E2B3597" w14:textId="77777777" w:rsidR="006C0596" w:rsidRPr="00BB60DC" w:rsidRDefault="006C0596" w:rsidP="00C75906">
            <w:pPr>
              <w:spacing w:after="0" w:line="276" w:lineRule="auto"/>
              <w:ind w:right="318"/>
              <w:jc w:val="both"/>
              <w:rPr>
                <w:rFonts w:ascii="Arial" w:hAnsi="Arial" w:cs="Arial"/>
                <w:bCs/>
              </w:rPr>
            </w:pPr>
            <w:r w:rsidRPr="00BB60DC">
              <w:rPr>
                <w:rFonts w:ascii="Arial" w:hAnsi="Arial" w:cs="Arial"/>
                <w:bCs/>
              </w:rPr>
              <w:t>Oprogramowanie producenta komputera z nieograniczoną licencją czasowo na użytkowanie umożliwiające:</w:t>
            </w:r>
          </w:p>
          <w:p w14:paraId="3AB3CF1A" w14:textId="2DFBE00E"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proofErr w:type="spellStart"/>
            <w:r w:rsidRPr="00BB60DC">
              <w:rPr>
                <w:rFonts w:ascii="Arial" w:hAnsi="Arial" w:cs="Arial"/>
                <w:bCs/>
              </w:rPr>
              <w:t>upgrade</w:t>
            </w:r>
            <w:proofErr w:type="spellEnd"/>
            <w:r w:rsidRPr="00BB60DC">
              <w:rPr>
                <w:rFonts w:ascii="Arial" w:hAnsi="Arial" w:cs="Arial"/>
                <w:bCs/>
              </w:rPr>
              <w:t xml:space="preserve"> i instalacje wszystkich sterowników dostarczonych </w:t>
            </w:r>
            <w:r w:rsidR="00C75906">
              <w:rPr>
                <w:rFonts w:ascii="Arial" w:hAnsi="Arial" w:cs="Arial"/>
                <w:bCs/>
              </w:rPr>
              <w:br/>
            </w:r>
            <w:r w:rsidRPr="00BB60DC">
              <w:rPr>
                <w:rFonts w:ascii="Arial" w:hAnsi="Arial" w:cs="Arial"/>
                <w:bCs/>
              </w:rPr>
              <w:t xml:space="preserve">w obrazie systemu operacyjnego producenta, </w:t>
            </w:r>
            <w:proofErr w:type="spellStart"/>
            <w:r w:rsidRPr="00BB60DC">
              <w:rPr>
                <w:rFonts w:ascii="Arial" w:hAnsi="Arial" w:cs="Arial"/>
                <w:bCs/>
              </w:rPr>
              <w:t>BIOS’u</w:t>
            </w:r>
            <w:proofErr w:type="spellEnd"/>
            <w:r w:rsidRPr="00BB60DC">
              <w:rPr>
                <w:rFonts w:ascii="Arial" w:hAnsi="Arial" w:cs="Arial"/>
                <w:bCs/>
              </w:rPr>
              <w:t xml:space="preserve"> </w:t>
            </w:r>
            <w:r w:rsidR="00C75906">
              <w:rPr>
                <w:rFonts w:ascii="Arial" w:hAnsi="Arial" w:cs="Arial"/>
                <w:bCs/>
              </w:rPr>
              <w:br/>
            </w:r>
            <w:r w:rsidRPr="00BB60DC">
              <w:rPr>
                <w:rFonts w:ascii="Arial" w:hAnsi="Arial" w:cs="Arial"/>
                <w:bCs/>
              </w:rPr>
              <w:t xml:space="preserve">z certyfikatem zgodności producenta do najnowszej dostępnej wersji, </w:t>
            </w:r>
          </w:p>
          <w:p w14:paraId="1F1CEBD8"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możliwość przed instalacją sprawdzenia każdego sterownika, </w:t>
            </w:r>
            <w:proofErr w:type="spellStart"/>
            <w:r w:rsidRPr="00BB60DC">
              <w:rPr>
                <w:rFonts w:ascii="Arial" w:hAnsi="Arial" w:cs="Arial"/>
                <w:bCs/>
              </w:rPr>
              <w:t>BIOS’u</w:t>
            </w:r>
            <w:proofErr w:type="spellEnd"/>
            <w:r w:rsidRPr="00BB60DC">
              <w:rPr>
                <w:rFonts w:ascii="Arial" w:hAnsi="Arial" w:cs="Arial"/>
                <w:bCs/>
              </w:rPr>
              <w:t xml:space="preserve"> bezpośrednio na stronie producenta przy użyciu połączenia internetowego z automatycznym przekierowaniem a w szczególności informacji o:</w:t>
            </w:r>
          </w:p>
          <w:p w14:paraId="33907751"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poprawkach i usprawnieniach dotyczących aktualizacji</w:t>
            </w:r>
          </w:p>
          <w:p w14:paraId="483E1A98"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dacie wydania ostatniej aktualizacji</w:t>
            </w:r>
          </w:p>
          <w:p w14:paraId="118F0D97"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priorytecie aktualizacji</w:t>
            </w:r>
          </w:p>
          <w:p w14:paraId="38092190"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zgodności z systemami operacyjnymi</w:t>
            </w:r>
          </w:p>
          <w:p w14:paraId="515964A2"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jakiego komponentu sprzętu dotyczy aktualizacja</w:t>
            </w:r>
          </w:p>
          <w:p w14:paraId="6D767417" w14:textId="77777777" w:rsidR="006C0596" w:rsidRPr="00BB60DC" w:rsidRDefault="006C0596" w:rsidP="00C75906">
            <w:pPr>
              <w:pStyle w:val="Akapitzlist"/>
              <w:numPr>
                <w:ilvl w:val="1"/>
                <w:numId w:val="2"/>
              </w:numPr>
              <w:spacing w:after="0" w:line="276" w:lineRule="auto"/>
              <w:ind w:left="727" w:right="318" w:hanging="425"/>
              <w:jc w:val="both"/>
              <w:rPr>
                <w:rFonts w:ascii="Arial" w:hAnsi="Arial" w:cs="Arial"/>
                <w:bCs/>
              </w:rPr>
            </w:pPr>
            <w:r w:rsidRPr="00BB60DC">
              <w:rPr>
                <w:rFonts w:ascii="Arial" w:hAnsi="Arial" w:cs="Arial"/>
                <w:bCs/>
              </w:rPr>
              <w:t>wszystkich poprzednich aktualizacjach z informacjami jak powyżej.</w:t>
            </w:r>
          </w:p>
          <w:p w14:paraId="74507D01" w14:textId="32CF533A"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wykaz najnowszych aktualizacji z podziałem na krytyczne (wymagające natychmiastowej instalacji), rekomendowane </w:t>
            </w:r>
            <w:r w:rsidR="00C75906">
              <w:rPr>
                <w:rFonts w:ascii="Arial" w:hAnsi="Arial" w:cs="Arial"/>
                <w:bCs/>
              </w:rPr>
              <w:br/>
            </w:r>
            <w:r w:rsidRPr="00BB60DC">
              <w:rPr>
                <w:rFonts w:ascii="Arial" w:hAnsi="Arial" w:cs="Arial"/>
                <w:bCs/>
              </w:rPr>
              <w:t>i opcjonalne</w:t>
            </w:r>
          </w:p>
          <w:p w14:paraId="4ED889DF"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możliwość włączenia/wyłączenia funkcji automatycznego restartu w przypadku kiedy jest wymagany przy instalacji sterownika, aplikacji która tego wymaga.</w:t>
            </w:r>
          </w:p>
          <w:p w14:paraId="642E0940"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rozpoznanie modelu oferowanego komputera, numer seryjny komputera, informację kiedy dokonany został ostatnio </w:t>
            </w:r>
            <w:proofErr w:type="spellStart"/>
            <w:r w:rsidRPr="00BB60DC">
              <w:rPr>
                <w:rFonts w:ascii="Arial" w:hAnsi="Arial" w:cs="Arial"/>
                <w:bCs/>
              </w:rPr>
              <w:t>upgrade</w:t>
            </w:r>
            <w:proofErr w:type="spellEnd"/>
            <w:r w:rsidRPr="00BB60DC">
              <w:rPr>
                <w:rFonts w:ascii="Arial" w:hAnsi="Arial" w:cs="Arial"/>
                <w:bCs/>
              </w:rPr>
              <w:t xml:space="preserve"> w szczególności z uwzględnieniem daty ( </w:t>
            </w:r>
            <w:proofErr w:type="spellStart"/>
            <w:r w:rsidRPr="00BB60DC">
              <w:rPr>
                <w:rFonts w:ascii="Arial" w:hAnsi="Arial" w:cs="Arial"/>
                <w:bCs/>
              </w:rPr>
              <w:t>dd</w:t>
            </w:r>
            <w:proofErr w:type="spellEnd"/>
            <w:r w:rsidRPr="00BB60DC">
              <w:rPr>
                <w:rFonts w:ascii="Arial" w:hAnsi="Arial" w:cs="Arial"/>
                <w:bCs/>
              </w:rPr>
              <w:t>-mm-</w:t>
            </w:r>
            <w:proofErr w:type="spellStart"/>
            <w:r w:rsidRPr="00BB60DC">
              <w:rPr>
                <w:rFonts w:ascii="Arial" w:hAnsi="Arial" w:cs="Arial"/>
                <w:bCs/>
              </w:rPr>
              <w:t>rrrr</w:t>
            </w:r>
            <w:proofErr w:type="spellEnd"/>
            <w:r w:rsidRPr="00BB60DC">
              <w:rPr>
                <w:rFonts w:ascii="Arial" w:hAnsi="Arial" w:cs="Arial"/>
                <w:bCs/>
              </w:rPr>
              <w:t xml:space="preserve"> )</w:t>
            </w:r>
          </w:p>
          <w:p w14:paraId="5525C2E7" w14:textId="77777777"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sprawdzenia historii </w:t>
            </w:r>
            <w:proofErr w:type="spellStart"/>
            <w:r w:rsidRPr="00BB60DC">
              <w:rPr>
                <w:rFonts w:ascii="Arial" w:hAnsi="Arial" w:cs="Arial"/>
                <w:bCs/>
              </w:rPr>
              <w:t>upgrade’u</w:t>
            </w:r>
            <w:proofErr w:type="spellEnd"/>
            <w:r w:rsidRPr="00BB60DC">
              <w:rPr>
                <w:rFonts w:ascii="Arial" w:hAnsi="Arial" w:cs="Arial"/>
                <w:bCs/>
              </w:rPr>
              <w:t xml:space="preserve"> z informacją jakie sterowniki były instalowane z dokładną datą ( </w:t>
            </w:r>
            <w:proofErr w:type="spellStart"/>
            <w:r w:rsidRPr="00BB60DC">
              <w:rPr>
                <w:rFonts w:ascii="Arial" w:hAnsi="Arial" w:cs="Arial"/>
                <w:bCs/>
              </w:rPr>
              <w:t>dd</w:t>
            </w:r>
            <w:proofErr w:type="spellEnd"/>
            <w:r w:rsidRPr="00BB60DC">
              <w:rPr>
                <w:rFonts w:ascii="Arial" w:hAnsi="Arial" w:cs="Arial"/>
                <w:bCs/>
              </w:rPr>
              <w:t>-mm-</w:t>
            </w:r>
            <w:proofErr w:type="spellStart"/>
            <w:r w:rsidRPr="00BB60DC">
              <w:rPr>
                <w:rFonts w:ascii="Arial" w:hAnsi="Arial" w:cs="Arial"/>
                <w:bCs/>
              </w:rPr>
              <w:t>rrrr</w:t>
            </w:r>
            <w:proofErr w:type="spellEnd"/>
            <w:r w:rsidRPr="00BB60DC">
              <w:rPr>
                <w:rFonts w:ascii="Arial" w:hAnsi="Arial" w:cs="Arial"/>
                <w:bCs/>
              </w:rPr>
              <w:t>) i wersją (rewizja wydania)</w:t>
            </w:r>
          </w:p>
          <w:p w14:paraId="24B2EBEA" w14:textId="56B89F40"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dokładny wykaz wymaganych sterowników, aplikacji, </w:t>
            </w:r>
            <w:proofErr w:type="spellStart"/>
            <w:r w:rsidRPr="00BB60DC">
              <w:rPr>
                <w:rFonts w:ascii="Arial" w:hAnsi="Arial" w:cs="Arial"/>
                <w:bCs/>
              </w:rPr>
              <w:t>BIOS’u</w:t>
            </w:r>
            <w:proofErr w:type="spellEnd"/>
            <w:r w:rsidRPr="00BB60DC">
              <w:rPr>
                <w:rFonts w:ascii="Arial" w:hAnsi="Arial" w:cs="Arial"/>
                <w:bCs/>
              </w:rPr>
              <w:t xml:space="preserve"> </w:t>
            </w:r>
            <w:r w:rsidR="00C75906">
              <w:rPr>
                <w:rFonts w:ascii="Arial" w:hAnsi="Arial" w:cs="Arial"/>
                <w:bCs/>
              </w:rPr>
              <w:br/>
            </w:r>
            <w:r w:rsidRPr="00BB60DC">
              <w:rPr>
                <w:rFonts w:ascii="Arial" w:hAnsi="Arial" w:cs="Arial"/>
                <w:bCs/>
              </w:rPr>
              <w:t>z informacją o zainstalowanej obecnie wersji dla oferowanego komputera z możliwością exportu do pliku o rozszerzeniu *.</w:t>
            </w:r>
            <w:proofErr w:type="spellStart"/>
            <w:r w:rsidRPr="00BB60DC">
              <w:rPr>
                <w:rFonts w:ascii="Arial" w:hAnsi="Arial" w:cs="Arial"/>
                <w:bCs/>
              </w:rPr>
              <w:t>xml</w:t>
            </w:r>
            <w:proofErr w:type="spellEnd"/>
          </w:p>
          <w:p w14:paraId="7F113B3B" w14:textId="03C24986" w:rsidR="006C0596" w:rsidRPr="00BB60DC" w:rsidRDefault="006C0596" w:rsidP="00C75906">
            <w:pPr>
              <w:pStyle w:val="Akapitzlist"/>
              <w:numPr>
                <w:ilvl w:val="0"/>
                <w:numId w:val="2"/>
              </w:numPr>
              <w:spacing w:after="0" w:line="276" w:lineRule="auto"/>
              <w:ind w:left="302" w:right="318" w:hanging="283"/>
              <w:jc w:val="both"/>
              <w:rPr>
                <w:rFonts w:ascii="Arial" w:hAnsi="Arial" w:cs="Arial"/>
                <w:bCs/>
              </w:rPr>
            </w:pPr>
            <w:r w:rsidRPr="00BB60DC">
              <w:rPr>
                <w:rFonts w:ascii="Arial" w:hAnsi="Arial" w:cs="Arial"/>
                <w:bCs/>
              </w:rPr>
              <w:t xml:space="preserve">raport uwzględniający informacje o: sprawdzaniu aktualizacji, znalezionych aktualizacjach, ściągniętych aktualizacjach , zainstalowanych aktualizacjach z dokładnym rozbiciem jakich komponentów to dotyczyło, błędach podczas sprawdzania, </w:t>
            </w:r>
            <w:r w:rsidRPr="00BB60DC">
              <w:rPr>
                <w:rFonts w:ascii="Arial" w:hAnsi="Arial" w:cs="Arial"/>
                <w:bCs/>
              </w:rPr>
              <w:lastRenderedPageBreak/>
              <w:t>instalowania oraz możliwość exportu takiego raportu do pliku *.</w:t>
            </w:r>
            <w:proofErr w:type="spellStart"/>
            <w:r w:rsidRPr="00BB60DC">
              <w:rPr>
                <w:rFonts w:ascii="Arial" w:hAnsi="Arial" w:cs="Arial"/>
                <w:bCs/>
              </w:rPr>
              <w:t>xml</w:t>
            </w:r>
            <w:proofErr w:type="spellEnd"/>
            <w:r w:rsidRPr="00BB60DC">
              <w:rPr>
                <w:rFonts w:ascii="Arial" w:hAnsi="Arial" w:cs="Arial"/>
                <w:bCs/>
              </w:rPr>
              <w:t xml:space="preserve"> od razu spakowany z rozszerzeniem *.zip. Raport musi zawierać z dokładną datą ( </w:t>
            </w:r>
            <w:proofErr w:type="spellStart"/>
            <w:r w:rsidRPr="00BB60DC">
              <w:rPr>
                <w:rFonts w:ascii="Arial" w:hAnsi="Arial" w:cs="Arial"/>
                <w:bCs/>
              </w:rPr>
              <w:t>dd</w:t>
            </w:r>
            <w:proofErr w:type="spellEnd"/>
            <w:r w:rsidRPr="00BB60DC">
              <w:rPr>
                <w:rFonts w:ascii="Arial" w:hAnsi="Arial" w:cs="Arial"/>
                <w:bCs/>
              </w:rPr>
              <w:t>-mm-</w:t>
            </w:r>
            <w:proofErr w:type="spellStart"/>
            <w:r w:rsidRPr="00BB60DC">
              <w:rPr>
                <w:rFonts w:ascii="Arial" w:hAnsi="Arial" w:cs="Arial"/>
                <w:bCs/>
              </w:rPr>
              <w:t>rrrr</w:t>
            </w:r>
            <w:proofErr w:type="spellEnd"/>
            <w:r w:rsidRPr="00BB60DC">
              <w:rPr>
                <w:rFonts w:ascii="Arial" w:hAnsi="Arial" w:cs="Arial"/>
                <w:bCs/>
              </w:rPr>
              <w:t xml:space="preserve"> ) i godziną z podjętych i wykonanych akcji/zadań w przedziale czasowym do min. </w:t>
            </w:r>
            <w:r w:rsidR="00C75906">
              <w:rPr>
                <w:rFonts w:ascii="Arial" w:hAnsi="Arial" w:cs="Arial"/>
                <w:bCs/>
              </w:rPr>
              <w:br/>
            </w:r>
            <w:r w:rsidRPr="00BB60DC">
              <w:rPr>
                <w:rFonts w:ascii="Arial" w:hAnsi="Arial" w:cs="Arial"/>
                <w:bCs/>
              </w:rPr>
              <w:t>1 roku.</w:t>
            </w:r>
          </w:p>
        </w:tc>
      </w:tr>
      <w:tr w:rsidR="006C0596" w:rsidRPr="00EA7FA6" w14:paraId="6BE3EE37" w14:textId="77777777" w:rsidTr="00C75906">
        <w:tc>
          <w:tcPr>
            <w:tcW w:w="462" w:type="dxa"/>
            <w:vAlign w:val="center"/>
          </w:tcPr>
          <w:p w14:paraId="343114A6" w14:textId="3D000890" w:rsidR="006C0596" w:rsidRPr="00BB60DC" w:rsidRDefault="006C0596" w:rsidP="00C75906">
            <w:pPr>
              <w:spacing w:line="240" w:lineRule="auto"/>
              <w:rPr>
                <w:rFonts w:ascii="Arial" w:hAnsi="Arial" w:cs="Arial"/>
                <w:b/>
              </w:rPr>
            </w:pPr>
            <w:r w:rsidRPr="00BB60DC">
              <w:rPr>
                <w:rFonts w:ascii="Arial" w:hAnsi="Arial" w:cs="Arial"/>
                <w:b/>
              </w:rPr>
              <w:lastRenderedPageBreak/>
              <w:t>2</w:t>
            </w:r>
            <w:r w:rsidR="00F817BE">
              <w:rPr>
                <w:rFonts w:ascii="Arial" w:hAnsi="Arial" w:cs="Arial"/>
                <w:b/>
              </w:rPr>
              <w:t>7</w:t>
            </w:r>
          </w:p>
        </w:tc>
        <w:tc>
          <w:tcPr>
            <w:tcW w:w="1677" w:type="dxa"/>
            <w:shd w:val="clear" w:color="auto" w:fill="auto"/>
            <w:vAlign w:val="center"/>
          </w:tcPr>
          <w:p w14:paraId="59F1FD2B" w14:textId="77777777" w:rsidR="006C0596" w:rsidRPr="00BB60DC" w:rsidRDefault="006C0596" w:rsidP="00C75906">
            <w:pPr>
              <w:spacing w:line="240" w:lineRule="auto"/>
              <w:rPr>
                <w:rFonts w:ascii="Arial" w:hAnsi="Arial" w:cs="Arial"/>
                <w:b/>
              </w:rPr>
            </w:pPr>
            <w:r w:rsidRPr="00BB60DC">
              <w:rPr>
                <w:rFonts w:ascii="Arial" w:hAnsi="Arial" w:cs="Arial"/>
                <w:b/>
              </w:rPr>
              <w:t>Oprogramowanie biurowe</w:t>
            </w:r>
          </w:p>
        </w:tc>
        <w:tc>
          <w:tcPr>
            <w:tcW w:w="7359" w:type="dxa"/>
            <w:shd w:val="clear" w:color="auto" w:fill="auto"/>
          </w:tcPr>
          <w:p w14:paraId="338A44CC"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Pakiet oprogramowania biurowego Microsoft Office w wersji co najmniej 2021 w języku polskim w wersji 64-bit lub równoważny, zawierający co najmniej następujące składniki: edytor tekstu, arkusz kalkulacyjny, oprogramowanie do przygotowywania i prowadzenia prezentacji, klienta poczty elektronicznej, wraz z udzieleniem Zamawiającemu 1 (jednej) licencji komercyjnej na czas nieokreślony na 1 (jedno) stanowisko komputerowe.</w:t>
            </w:r>
          </w:p>
          <w:p w14:paraId="5A7E0858" w14:textId="36F32CA0"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Za równoważne Zamawiający uzna oprogramowanie biurowe w pełni obsługujące wszystkie istniejące dokumenty Zamawiającego, wytworzone przy użyciu oprogramowania Microsoft Office: 2013, 2016 i 2019 bez utraty jakichkolwiek ich parametrów i cech użytkowych (odpowiednio dla pakietu oprogramowania: pliki tekstowe, dokumenty, arkusze kalkulacyjne zawierające makra i formularze, prezentacje, itp.), w pełni kompatybilne i zgodne z obecnie zainstalowanym oraz pracującym u Zamawiającego oprogramowaniem biurowym, antywirusowym, narzędziowym, systemowym (dla stacji roboczych i serwerów) pracujących na systemach operacyjnych Microsoft Windows </w:t>
            </w:r>
            <w:r w:rsidR="00C75906">
              <w:rPr>
                <w:rFonts w:ascii="Arial" w:hAnsi="Arial" w:cs="Arial"/>
              </w:rPr>
              <w:br/>
            </w:r>
            <w:r w:rsidRPr="00BB60DC">
              <w:rPr>
                <w:rFonts w:ascii="Arial" w:hAnsi="Arial" w:cs="Arial"/>
              </w:rPr>
              <w:t xml:space="preserve">w wersjach 32 i 64 bity, niewymagającym dodatkowych nakładów finansowych ze strony Zamawiającego w celu dostosowania zaoferowanego oprogramowania do ww. systemów. </w:t>
            </w:r>
          </w:p>
          <w:p w14:paraId="301307B0" w14:textId="2A03CC4B"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W przypadku złożenia oferty z produktami równoważnymi należy załączyć dokumenty poświadczające ich równoważność </w:t>
            </w:r>
            <w:r w:rsidR="00C75906">
              <w:rPr>
                <w:rFonts w:ascii="Arial" w:hAnsi="Arial" w:cs="Arial"/>
              </w:rPr>
              <w:br/>
            </w:r>
            <w:r w:rsidRPr="00BB60DC">
              <w:rPr>
                <w:rFonts w:ascii="Arial" w:hAnsi="Arial" w:cs="Arial"/>
              </w:rPr>
              <w:t>z funkcjonalnością oprogramowania u Zamawiającego.</w:t>
            </w:r>
          </w:p>
          <w:p w14:paraId="651ABE1B" w14:textId="6EC12EBD"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Zaoferowany pakiet oprogramowania biurowego musi spełniać poniższe wymagania minimalne: interfejs użytkownika zaoferowanych pakietów oprogramowania musi być w pełnej polskiej wersji językowej, </w:t>
            </w:r>
            <w:r w:rsidRPr="00BB60DC">
              <w:rPr>
                <w:rFonts w:ascii="Arial" w:hAnsi="Arial" w:cs="Arial"/>
              </w:rPr>
              <w:tab/>
              <w:t>aktualizacje zabezpieczeń, hot-</w:t>
            </w:r>
            <w:proofErr w:type="spellStart"/>
            <w:r w:rsidRPr="00BB60DC">
              <w:rPr>
                <w:rFonts w:ascii="Arial" w:hAnsi="Arial" w:cs="Arial"/>
              </w:rPr>
              <w:t>fixy</w:t>
            </w:r>
            <w:proofErr w:type="spellEnd"/>
            <w:r w:rsidRPr="00BB60DC">
              <w:rPr>
                <w:rFonts w:ascii="Arial" w:hAnsi="Arial" w:cs="Arial"/>
              </w:rPr>
              <w:t xml:space="preserve">, services </w:t>
            </w:r>
            <w:proofErr w:type="spellStart"/>
            <w:r w:rsidRPr="00BB60DC">
              <w:rPr>
                <w:rFonts w:ascii="Arial" w:hAnsi="Arial" w:cs="Arial"/>
              </w:rPr>
              <w:t>pack’i</w:t>
            </w:r>
            <w:proofErr w:type="spellEnd"/>
            <w:r w:rsidRPr="00BB60DC">
              <w:rPr>
                <w:rFonts w:ascii="Arial" w:hAnsi="Arial" w:cs="Arial"/>
              </w:rPr>
              <w:t xml:space="preserve"> mają być dostępne z wykorzystaniem wbudowanych, automatycznych narzędzi do ich pobierania </w:t>
            </w:r>
            <w:r w:rsidR="00C75906">
              <w:rPr>
                <w:rFonts w:ascii="Arial" w:hAnsi="Arial" w:cs="Arial"/>
              </w:rPr>
              <w:br/>
            </w:r>
            <w:r w:rsidRPr="00BB60DC">
              <w:rPr>
                <w:rFonts w:ascii="Arial" w:hAnsi="Arial" w:cs="Arial"/>
              </w:rPr>
              <w:t>z dedykowanej strony internetowej producenta oprogramowania oraz dostępne do pobrania ręcznego z serwerów producenta oprogramowania, zaoferowane oprogramowanie musi być przeznaczone do użytku komercyjnego,</w:t>
            </w:r>
          </w:p>
          <w:p w14:paraId="4DFC0379"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Wykonawca dostarczy do każdego pakietu oprogramowania co najmniej 1 nośnik instalacyjny z oprogramowaniem (jeśli jest przewidziany),</w:t>
            </w:r>
          </w:p>
          <w:p w14:paraId="581E27DA"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Zaoferowany edytor tekstu musi umożliwiać:</w:t>
            </w:r>
          </w:p>
          <w:p w14:paraId="17EBA972" w14:textId="53B43F45" w:rsidR="006C0596" w:rsidRPr="00C75906" w:rsidRDefault="006C0596" w:rsidP="00C75906">
            <w:pPr>
              <w:pStyle w:val="Akapitzlist"/>
              <w:numPr>
                <w:ilvl w:val="0"/>
                <w:numId w:val="13"/>
              </w:numPr>
              <w:spacing w:after="0" w:line="276" w:lineRule="auto"/>
              <w:ind w:left="444" w:right="318" w:hanging="425"/>
              <w:jc w:val="both"/>
              <w:rPr>
                <w:rFonts w:ascii="Arial" w:hAnsi="Arial" w:cs="Arial"/>
              </w:rPr>
            </w:pPr>
            <w:r w:rsidRPr="00C75906">
              <w:rPr>
                <w:rFonts w:ascii="Arial" w:hAnsi="Arial" w:cs="Arial"/>
              </w:rPr>
              <w:t>określenie układu strony (pionowa/pozioma),</w:t>
            </w:r>
          </w:p>
          <w:p w14:paraId="46D02652" w14:textId="5023484F"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wydruk dokumentów,</w:t>
            </w:r>
          </w:p>
          <w:p w14:paraId="3A5B0290" w14:textId="500C7E64"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wykonywanie korespondencji seryjnej bazując na danych adresowych pochodzących z arkusza kalkulacyjnego,</w:t>
            </w:r>
          </w:p>
          <w:p w14:paraId="507E21EF" w14:textId="18E5024A"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lastRenderedPageBreak/>
              <w:t xml:space="preserve">pracę na dokumentach Zamawiającego, utworzonych przy pomocy oprogramowania Microsoft Word 2013, 2016 i 2019 </w:t>
            </w:r>
            <w:r w:rsidR="00C75906">
              <w:rPr>
                <w:rFonts w:ascii="Arial" w:hAnsi="Arial" w:cs="Arial"/>
              </w:rPr>
              <w:br/>
            </w:r>
            <w:r w:rsidRPr="00BB60DC">
              <w:rPr>
                <w:rFonts w:ascii="Arial" w:hAnsi="Arial" w:cs="Arial"/>
              </w:rPr>
              <w:t>z zapewnieniem bezproblemowej konwersji wszystkich elementów i atrybutów dokumentu,</w:t>
            </w:r>
          </w:p>
          <w:p w14:paraId="11E89C94" w14:textId="7A444E82"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zabezpieczenie dokumentów hasłem przed odczytem oraz przed wprowadzaniem modyfikacji,</w:t>
            </w:r>
          </w:p>
          <w:p w14:paraId="23CB8992"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Zaoferowany arkusz kalkulacyjny musi umożliwiać:</w:t>
            </w:r>
          </w:p>
          <w:p w14:paraId="52697B88" w14:textId="5CDF8A5D"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raportów tabelarycznych,</w:t>
            </w:r>
          </w:p>
          <w:p w14:paraId="33B4F3E9" w14:textId="62DDEDD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wykresów liniowych (wraz z linią trendu), słupkowych, kołowych,</w:t>
            </w:r>
          </w:p>
          <w:p w14:paraId="3FFE13E0" w14:textId="2703077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arkuszy kalkulacyjnych zawierających teksty, dane liczbowe oraz formuły przeprowadzające operacje matematyczne, logiczne, tekstowe, statystyczne oraz operacje na danych finansowych i na miarach czasu,</w:t>
            </w:r>
          </w:p>
          <w:p w14:paraId="114D573D" w14:textId="23DCEF39"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raportów z zewnętrznych źródeł danych (inne arkusze kalkulacyjne, bazy danych zgodne z ODBC, pliki tekstowe, pliki XML),</w:t>
            </w:r>
          </w:p>
          <w:p w14:paraId="5F1870FC" w14:textId="49F96D08"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tworzenie raportów tabeli przestawnych umożliwiających dynamiczną zmianę wymiarów oraz wykresów bazujących na danych z tabeli przestawnych,</w:t>
            </w:r>
          </w:p>
          <w:p w14:paraId="47B36BBB" w14:textId="3A15A764"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wyszukiwanie i zamianę danych,</w:t>
            </w:r>
          </w:p>
          <w:p w14:paraId="4938CC42" w14:textId="64784ADA"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wykonywanie analiz danych przy użyciu formatowania warunkowego,</w:t>
            </w:r>
          </w:p>
          <w:p w14:paraId="2300EC53" w14:textId="72F212A2"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nazywanie komórek arkusza i odwoływanie się w formułach po takiej nazwie,</w:t>
            </w:r>
          </w:p>
          <w:p w14:paraId="7576F8A7" w14:textId="50F9D3CF"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nagrywanie, tworzenie i edycję makr automatyzujących wykonywanie czynności,</w:t>
            </w:r>
          </w:p>
          <w:p w14:paraId="702E09F6" w14:textId="6CBEA6F3"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formatowanie czasu, daty i wartości finansowych z polskim formatem,</w:t>
            </w:r>
          </w:p>
          <w:p w14:paraId="314126C4" w14:textId="5782CE68"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zapis wielu arkuszy kalkulacyjnych w jednym pliku,</w:t>
            </w:r>
          </w:p>
          <w:p w14:paraId="2B79058C" w14:textId="4D926477"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zachowanie pełnej zgodności z formatami plików utworzonych za pomocą oprogramowania Microsoft Excel 2013, 2016 i 2019 z uwzględnieniem poprawnej realizacji użytych w nich funkcji specjalnych i makropoleceń, zabezpieczenie dokumentów hasłem przed odczytem oraz przed wprowadzaniem modyfikacji,</w:t>
            </w:r>
          </w:p>
          <w:p w14:paraId="5CD68541" w14:textId="77777777" w:rsidR="006C0596" w:rsidRPr="00BB60DC" w:rsidRDefault="006C0596" w:rsidP="00C75906">
            <w:pPr>
              <w:spacing w:after="0" w:line="276" w:lineRule="auto"/>
              <w:ind w:right="318"/>
              <w:jc w:val="both"/>
              <w:rPr>
                <w:rFonts w:ascii="Arial" w:hAnsi="Arial" w:cs="Arial"/>
              </w:rPr>
            </w:pPr>
            <w:r w:rsidRPr="00BB60DC">
              <w:rPr>
                <w:rFonts w:ascii="Arial" w:hAnsi="Arial" w:cs="Arial"/>
              </w:rPr>
              <w:t>Zaoferowane oprogramowanie do przygotowywania i prowadzenia prezentacji multimedialnych musi umożliwiać:</w:t>
            </w:r>
          </w:p>
          <w:p w14:paraId="2CC2EDB3" w14:textId="62CFCAE9"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drukowanie w formacie umożliwiającym robienie notatek,</w:t>
            </w:r>
          </w:p>
          <w:p w14:paraId="4D25B2C2" w14:textId="169A6013"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zapisanie jako prezentacja tylko do odczytu,</w:t>
            </w:r>
          </w:p>
          <w:p w14:paraId="3A47A84D" w14:textId="5EF87B7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nagrywanie narracji i dołączanie jej do prezentacji,</w:t>
            </w:r>
          </w:p>
          <w:p w14:paraId="6A10540F" w14:textId="7C9E1C31"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opatrywanie slajdów notatkami dla prezentera,</w:t>
            </w:r>
          </w:p>
          <w:p w14:paraId="0F75A53C" w14:textId="68A933AB"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umieszczanie i formatowanie tekstów, obiektów graficznych, tabel, nagrań dźwiękowych i wideo,</w:t>
            </w:r>
          </w:p>
          <w:p w14:paraId="2F50A3D9" w14:textId="55D1EFA2"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umieszczanie tabel i wykresów pochodzących z arkusza kalkulacyjnego,</w:t>
            </w:r>
          </w:p>
          <w:p w14:paraId="43AA8663" w14:textId="0A8F9007"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lastRenderedPageBreak/>
              <w:t xml:space="preserve">odświeżenie wykresu znajdującego się w prezentacji </w:t>
            </w:r>
          </w:p>
          <w:p w14:paraId="7FF25389" w14:textId="7DE040C7"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po zmianie danych w źródłowym arkuszu kalkulacyjnym,</w:t>
            </w:r>
          </w:p>
          <w:p w14:paraId="0E7BAB3B" w14:textId="05CD87D6"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możliwość tworzenia animacji obiektów i całych slajdów,</w:t>
            </w:r>
          </w:p>
          <w:p w14:paraId="39649EAC" w14:textId="52F1CF3C" w:rsidR="006C0596" w:rsidRPr="00BB60DC" w:rsidRDefault="006C0596" w:rsidP="00C75906">
            <w:pPr>
              <w:pStyle w:val="Akapitzlist"/>
              <w:numPr>
                <w:ilvl w:val="0"/>
                <w:numId w:val="13"/>
              </w:numPr>
              <w:spacing w:after="0" w:line="276" w:lineRule="auto"/>
              <w:ind w:left="444" w:right="318" w:hanging="425"/>
              <w:jc w:val="both"/>
              <w:rPr>
                <w:rFonts w:ascii="Arial" w:hAnsi="Arial" w:cs="Arial"/>
              </w:rPr>
            </w:pPr>
            <w:r w:rsidRPr="00BB60DC">
              <w:rPr>
                <w:rFonts w:ascii="Arial" w:hAnsi="Arial" w:cs="Arial"/>
              </w:rPr>
              <w:t>prowadzenie prezentacji w trybie prezentera, gdzie slajdy są widoczne na jednym monitorze lub projektorze, a na drugim widoczne są slajdy i notatki prezentera,</w:t>
            </w:r>
          </w:p>
          <w:p w14:paraId="6427F4B7" w14:textId="21A817D3" w:rsidR="006C0596" w:rsidRPr="00BB60DC" w:rsidRDefault="006C0596" w:rsidP="00C75906">
            <w:pPr>
              <w:spacing w:after="0" w:line="276" w:lineRule="auto"/>
              <w:ind w:right="318"/>
              <w:jc w:val="both"/>
              <w:rPr>
                <w:rFonts w:ascii="Arial" w:hAnsi="Arial" w:cs="Arial"/>
              </w:rPr>
            </w:pPr>
            <w:r w:rsidRPr="00BB60DC">
              <w:rPr>
                <w:rFonts w:ascii="Arial" w:hAnsi="Arial" w:cs="Arial"/>
              </w:rPr>
              <w:t xml:space="preserve">zapewniających zgodność z formatami plików utworzonych za pomocą oprogramowania Microsoft PowerPoint 2013, 2016 </w:t>
            </w:r>
            <w:r w:rsidR="00C75906">
              <w:rPr>
                <w:rFonts w:ascii="Arial" w:hAnsi="Arial" w:cs="Arial"/>
              </w:rPr>
              <w:br/>
            </w:r>
            <w:r w:rsidRPr="00BB60DC">
              <w:rPr>
                <w:rFonts w:ascii="Arial" w:hAnsi="Arial" w:cs="Arial"/>
              </w:rPr>
              <w:t>i 2019,</w:t>
            </w:r>
          </w:p>
        </w:tc>
      </w:tr>
    </w:tbl>
    <w:p w14:paraId="223696BD" w14:textId="77777777" w:rsidR="006C0596" w:rsidRPr="00EA7FA6" w:rsidRDefault="006C0596" w:rsidP="006C0596">
      <w:pPr>
        <w:spacing w:line="240" w:lineRule="auto"/>
        <w:rPr>
          <w:rFonts w:asciiTheme="minorHAnsi" w:hAnsiTheme="minorHAnsi" w:cstheme="minorHAnsi"/>
          <w:bCs/>
          <w:sz w:val="20"/>
          <w:szCs w:val="20"/>
        </w:rPr>
      </w:pPr>
    </w:p>
    <w:p w14:paraId="1FE0DE9B" w14:textId="3AAB4C17" w:rsidR="006C0596" w:rsidRDefault="006C0596">
      <w:r>
        <w:br w:type="page"/>
      </w:r>
    </w:p>
    <w:p w14:paraId="4A3BA9A6" w14:textId="0E6A7A68" w:rsidR="006C0596" w:rsidRPr="0041331C" w:rsidRDefault="00EA3181" w:rsidP="0041331C">
      <w:pPr>
        <w:keepNext/>
        <w:numPr>
          <w:ilvl w:val="0"/>
          <w:numId w:val="10"/>
        </w:numPr>
        <w:spacing w:after="0" w:line="276" w:lineRule="auto"/>
        <w:ind w:left="284"/>
        <w:outlineLvl w:val="1"/>
        <w:rPr>
          <w:rFonts w:ascii="Arial" w:hAnsi="Arial" w:cs="Arial"/>
          <w:b/>
          <w:bCs/>
        </w:rPr>
      </w:pPr>
      <w:r w:rsidRPr="0041331C">
        <w:rPr>
          <w:rFonts w:ascii="Arial" w:hAnsi="Arial" w:cs="Arial"/>
          <w:b/>
          <w:bCs/>
        </w:rPr>
        <w:lastRenderedPageBreak/>
        <w:t xml:space="preserve">Monitor LED Typ 1 – </w:t>
      </w:r>
      <w:r w:rsidR="00651606" w:rsidRPr="0041331C">
        <w:rPr>
          <w:rFonts w:ascii="Arial" w:hAnsi="Arial" w:cs="Arial"/>
          <w:b/>
          <w:bCs/>
        </w:rPr>
        <w:t>6</w:t>
      </w:r>
      <w:r w:rsidRPr="0041331C">
        <w:rPr>
          <w:rFonts w:ascii="Arial" w:hAnsi="Arial" w:cs="Arial"/>
          <w:b/>
          <w:bCs/>
        </w:rPr>
        <w:t>0 szt., o poniższych parametrach:</w:t>
      </w:r>
    </w:p>
    <w:p w14:paraId="6DE81B9F" w14:textId="77777777" w:rsidR="006C0596" w:rsidRPr="00C2409D" w:rsidRDefault="006C0596" w:rsidP="006C0596">
      <w:pPr>
        <w:rPr>
          <w:rFonts w:ascii="Calibri Light" w:hAnsi="Calibri Light" w:cs="Calibri Light"/>
          <w:sz w:val="20"/>
        </w:rPr>
      </w:pPr>
    </w:p>
    <w:tbl>
      <w:tblPr>
        <w:tblW w:w="5261" w:type="pct"/>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73"/>
        <w:gridCol w:w="2824"/>
        <w:gridCol w:w="6238"/>
      </w:tblGrid>
      <w:tr w:rsidR="006C0596" w:rsidRPr="00C2409D" w14:paraId="653F5E52" w14:textId="77777777" w:rsidTr="00627948">
        <w:trPr>
          <w:trHeight w:val="284"/>
        </w:trPr>
        <w:tc>
          <w:tcPr>
            <w:tcW w:w="248" w:type="pct"/>
            <w:shd w:val="clear" w:color="auto" w:fill="auto"/>
            <w:vAlign w:val="center"/>
          </w:tcPr>
          <w:p w14:paraId="7C788630" w14:textId="77777777" w:rsidR="006C0596" w:rsidRPr="00E550C4" w:rsidRDefault="006C0596" w:rsidP="00E550C4">
            <w:pPr>
              <w:jc w:val="center"/>
              <w:rPr>
                <w:rFonts w:ascii="Arial" w:hAnsi="Arial" w:cs="Arial"/>
                <w:b/>
              </w:rPr>
            </w:pPr>
            <w:r w:rsidRPr="00E550C4">
              <w:rPr>
                <w:rFonts w:ascii="Arial" w:hAnsi="Arial" w:cs="Arial"/>
                <w:b/>
              </w:rPr>
              <w:t>Lp.</w:t>
            </w:r>
          </w:p>
        </w:tc>
        <w:tc>
          <w:tcPr>
            <w:tcW w:w="1481" w:type="pct"/>
            <w:shd w:val="clear" w:color="auto" w:fill="auto"/>
            <w:vAlign w:val="center"/>
          </w:tcPr>
          <w:p w14:paraId="36C0E124" w14:textId="77777777" w:rsidR="006C0596" w:rsidRPr="00E550C4" w:rsidRDefault="006C0596" w:rsidP="00E550C4">
            <w:pPr>
              <w:jc w:val="center"/>
              <w:rPr>
                <w:rFonts w:ascii="Arial" w:hAnsi="Arial" w:cs="Arial"/>
                <w:b/>
              </w:rPr>
            </w:pPr>
            <w:r w:rsidRPr="00E550C4">
              <w:rPr>
                <w:rFonts w:ascii="Arial" w:hAnsi="Arial" w:cs="Arial"/>
                <w:b/>
              </w:rPr>
              <w:t>Nazwa komponentu</w:t>
            </w:r>
          </w:p>
        </w:tc>
        <w:tc>
          <w:tcPr>
            <w:tcW w:w="3271" w:type="pct"/>
            <w:shd w:val="clear" w:color="auto" w:fill="auto"/>
            <w:vAlign w:val="center"/>
          </w:tcPr>
          <w:p w14:paraId="2089E5BE" w14:textId="653783D8" w:rsidR="006C0596" w:rsidRPr="00E550C4" w:rsidRDefault="006C0596" w:rsidP="00E550C4">
            <w:pPr>
              <w:ind w:left="-71"/>
              <w:jc w:val="center"/>
              <w:rPr>
                <w:rFonts w:ascii="Arial" w:hAnsi="Arial" w:cs="Arial"/>
                <w:b/>
              </w:rPr>
            </w:pPr>
            <w:r w:rsidRPr="00E550C4">
              <w:rPr>
                <w:rFonts w:ascii="Arial" w:hAnsi="Arial" w:cs="Arial"/>
                <w:b/>
              </w:rPr>
              <w:t xml:space="preserve">Wymagane minimalne </w:t>
            </w:r>
            <w:r w:rsidR="0041331C" w:rsidRPr="00E550C4">
              <w:rPr>
                <w:rFonts w:ascii="Arial" w:hAnsi="Arial" w:cs="Arial"/>
                <w:b/>
              </w:rPr>
              <w:br/>
            </w:r>
            <w:r w:rsidRPr="00E550C4">
              <w:rPr>
                <w:rFonts w:ascii="Arial" w:hAnsi="Arial" w:cs="Arial"/>
                <w:b/>
              </w:rPr>
              <w:t>parametry techniczne monitora</w:t>
            </w:r>
          </w:p>
        </w:tc>
      </w:tr>
      <w:tr w:rsidR="006C0596" w:rsidRPr="00C2409D" w14:paraId="20FE3DEA" w14:textId="77777777" w:rsidTr="00627948">
        <w:trPr>
          <w:trHeight w:val="284"/>
        </w:trPr>
        <w:tc>
          <w:tcPr>
            <w:tcW w:w="248" w:type="pct"/>
            <w:vAlign w:val="center"/>
          </w:tcPr>
          <w:p w14:paraId="4B14647A" w14:textId="77777777" w:rsidR="006C0596" w:rsidRPr="00E550C4" w:rsidRDefault="006C0596" w:rsidP="00E550C4">
            <w:pPr>
              <w:rPr>
                <w:rFonts w:ascii="Arial" w:hAnsi="Arial" w:cs="Arial"/>
                <w:bCs/>
              </w:rPr>
            </w:pPr>
            <w:r w:rsidRPr="00E550C4">
              <w:rPr>
                <w:rFonts w:ascii="Arial" w:hAnsi="Arial" w:cs="Arial"/>
                <w:bCs/>
              </w:rPr>
              <w:t>1</w:t>
            </w:r>
          </w:p>
        </w:tc>
        <w:tc>
          <w:tcPr>
            <w:tcW w:w="1481" w:type="pct"/>
            <w:vAlign w:val="center"/>
          </w:tcPr>
          <w:p w14:paraId="685F6B72" w14:textId="77777777" w:rsidR="006C0596" w:rsidRPr="00E550C4" w:rsidRDefault="006C0596" w:rsidP="00E550C4">
            <w:pPr>
              <w:rPr>
                <w:rFonts w:ascii="Arial" w:hAnsi="Arial" w:cs="Arial"/>
                <w:b/>
              </w:rPr>
            </w:pPr>
            <w:r w:rsidRPr="00E550C4">
              <w:rPr>
                <w:rFonts w:ascii="Arial" w:hAnsi="Arial" w:cs="Arial"/>
                <w:b/>
              </w:rPr>
              <w:t>Typ ekranu</w:t>
            </w:r>
          </w:p>
        </w:tc>
        <w:tc>
          <w:tcPr>
            <w:tcW w:w="3271" w:type="pct"/>
            <w:vAlign w:val="center"/>
          </w:tcPr>
          <w:p w14:paraId="2FA9D286" w14:textId="77777777" w:rsidR="006C0596" w:rsidRPr="00E550C4" w:rsidRDefault="006C0596" w:rsidP="00627948">
            <w:pPr>
              <w:spacing w:after="0" w:line="276" w:lineRule="auto"/>
              <w:rPr>
                <w:rFonts w:ascii="Arial" w:hAnsi="Arial" w:cs="Arial"/>
                <w:bCs/>
              </w:rPr>
            </w:pPr>
            <w:r w:rsidRPr="00E550C4">
              <w:rPr>
                <w:rFonts w:ascii="Arial" w:hAnsi="Arial" w:cs="Arial"/>
                <w:bCs/>
              </w:rPr>
              <w:t xml:space="preserve">Ekran ciekłokrystaliczny z aktywną matrycą IPS 27” </w:t>
            </w:r>
          </w:p>
        </w:tc>
      </w:tr>
      <w:tr w:rsidR="006C0596" w:rsidRPr="00C2409D" w14:paraId="00FA88DA" w14:textId="77777777" w:rsidTr="00627948">
        <w:trPr>
          <w:trHeight w:val="284"/>
        </w:trPr>
        <w:tc>
          <w:tcPr>
            <w:tcW w:w="248" w:type="pct"/>
            <w:vAlign w:val="center"/>
          </w:tcPr>
          <w:p w14:paraId="549A0EAD" w14:textId="77777777" w:rsidR="006C0596" w:rsidRPr="00E550C4" w:rsidRDefault="006C0596" w:rsidP="00E550C4">
            <w:pPr>
              <w:rPr>
                <w:rFonts w:ascii="Arial" w:hAnsi="Arial" w:cs="Arial"/>
                <w:bCs/>
              </w:rPr>
            </w:pPr>
            <w:r w:rsidRPr="00E550C4">
              <w:rPr>
                <w:rFonts w:ascii="Arial" w:hAnsi="Arial" w:cs="Arial"/>
                <w:bCs/>
              </w:rPr>
              <w:t>2</w:t>
            </w:r>
          </w:p>
        </w:tc>
        <w:tc>
          <w:tcPr>
            <w:tcW w:w="1481" w:type="pct"/>
            <w:vAlign w:val="center"/>
          </w:tcPr>
          <w:p w14:paraId="3531E66E" w14:textId="77777777" w:rsidR="006C0596" w:rsidRPr="00E550C4" w:rsidRDefault="006C0596" w:rsidP="00E550C4">
            <w:pPr>
              <w:rPr>
                <w:rFonts w:ascii="Arial" w:hAnsi="Arial" w:cs="Arial"/>
                <w:b/>
              </w:rPr>
            </w:pPr>
            <w:r w:rsidRPr="00E550C4">
              <w:rPr>
                <w:rFonts w:ascii="Arial" w:hAnsi="Arial" w:cs="Arial"/>
                <w:b/>
              </w:rPr>
              <w:t>Rozmiar plamki (maksymalnie)</w:t>
            </w:r>
          </w:p>
        </w:tc>
        <w:tc>
          <w:tcPr>
            <w:tcW w:w="3271" w:type="pct"/>
            <w:vAlign w:val="center"/>
          </w:tcPr>
          <w:p w14:paraId="5661CCCC" w14:textId="77777777" w:rsidR="006C0596" w:rsidRPr="00E550C4" w:rsidRDefault="006C0596" w:rsidP="00627948">
            <w:pPr>
              <w:spacing w:after="0" w:line="276" w:lineRule="auto"/>
              <w:rPr>
                <w:rFonts w:ascii="Arial" w:hAnsi="Arial" w:cs="Arial"/>
                <w:bCs/>
              </w:rPr>
            </w:pPr>
            <w:r w:rsidRPr="00E550C4">
              <w:rPr>
                <w:rFonts w:ascii="Arial" w:hAnsi="Arial" w:cs="Arial"/>
                <w:bCs/>
                <w:lang w:val="en-US"/>
              </w:rPr>
              <w:t>0,312 mm x 0,312 mm</w:t>
            </w:r>
          </w:p>
        </w:tc>
      </w:tr>
      <w:tr w:rsidR="006C0596" w:rsidRPr="00C2409D" w14:paraId="4AB365A0" w14:textId="77777777" w:rsidTr="00627948">
        <w:trPr>
          <w:trHeight w:val="284"/>
        </w:trPr>
        <w:tc>
          <w:tcPr>
            <w:tcW w:w="248" w:type="pct"/>
            <w:vAlign w:val="center"/>
          </w:tcPr>
          <w:p w14:paraId="2660C566" w14:textId="77777777" w:rsidR="006C0596" w:rsidRPr="00E550C4" w:rsidRDefault="006C0596" w:rsidP="00E550C4">
            <w:pPr>
              <w:rPr>
                <w:rFonts w:ascii="Arial" w:hAnsi="Arial" w:cs="Arial"/>
                <w:bCs/>
              </w:rPr>
            </w:pPr>
            <w:r w:rsidRPr="00E550C4">
              <w:rPr>
                <w:rFonts w:ascii="Arial" w:hAnsi="Arial" w:cs="Arial"/>
                <w:bCs/>
              </w:rPr>
              <w:t>3</w:t>
            </w:r>
          </w:p>
        </w:tc>
        <w:tc>
          <w:tcPr>
            <w:tcW w:w="1481" w:type="pct"/>
            <w:vAlign w:val="center"/>
          </w:tcPr>
          <w:p w14:paraId="6981A85B" w14:textId="77777777" w:rsidR="006C0596" w:rsidRPr="00E550C4" w:rsidRDefault="006C0596" w:rsidP="00E550C4">
            <w:pPr>
              <w:rPr>
                <w:rFonts w:ascii="Arial" w:hAnsi="Arial" w:cs="Arial"/>
                <w:b/>
              </w:rPr>
            </w:pPr>
            <w:r w:rsidRPr="00E550C4">
              <w:rPr>
                <w:rFonts w:ascii="Arial" w:hAnsi="Arial" w:cs="Arial"/>
                <w:b/>
              </w:rPr>
              <w:t>Jasność</w:t>
            </w:r>
          </w:p>
        </w:tc>
        <w:tc>
          <w:tcPr>
            <w:tcW w:w="3271" w:type="pct"/>
            <w:vAlign w:val="center"/>
          </w:tcPr>
          <w:p w14:paraId="2E248948" w14:textId="77777777" w:rsidR="006C0596" w:rsidRPr="00E550C4" w:rsidRDefault="006C0596" w:rsidP="00627948">
            <w:pPr>
              <w:spacing w:after="0" w:line="276" w:lineRule="auto"/>
              <w:rPr>
                <w:rFonts w:ascii="Arial" w:hAnsi="Arial" w:cs="Arial"/>
                <w:bCs/>
              </w:rPr>
            </w:pPr>
            <w:r w:rsidRPr="00E550C4">
              <w:rPr>
                <w:rFonts w:ascii="Arial" w:hAnsi="Arial" w:cs="Arial"/>
                <w:bCs/>
              </w:rPr>
              <w:t>300 cd/m2</w:t>
            </w:r>
          </w:p>
        </w:tc>
      </w:tr>
      <w:tr w:rsidR="006C0596" w:rsidRPr="00C2409D" w14:paraId="2925C447" w14:textId="77777777" w:rsidTr="00627948">
        <w:trPr>
          <w:trHeight w:val="284"/>
        </w:trPr>
        <w:tc>
          <w:tcPr>
            <w:tcW w:w="248" w:type="pct"/>
            <w:vAlign w:val="center"/>
          </w:tcPr>
          <w:p w14:paraId="5F4E7620" w14:textId="77777777" w:rsidR="006C0596" w:rsidRPr="00E550C4" w:rsidRDefault="006C0596" w:rsidP="00E550C4">
            <w:pPr>
              <w:rPr>
                <w:rFonts w:ascii="Arial" w:hAnsi="Arial" w:cs="Arial"/>
                <w:bCs/>
              </w:rPr>
            </w:pPr>
            <w:r w:rsidRPr="00E550C4">
              <w:rPr>
                <w:rFonts w:ascii="Arial" w:hAnsi="Arial" w:cs="Arial"/>
                <w:bCs/>
              </w:rPr>
              <w:t>4</w:t>
            </w:r>
          </w:p>
        </w:tc>
        <w:tc>
          <w:tcPr>
            <w:tcW w:w="1481" w:type="pct"/>
            <w:vAlign w:val="center"/>
          </w:tcPr>
          <w:p w14:paraId="6016A302" w14:textId="77777777" w:rsidR="006C0596" w:rsidRPr="00E550C4" w:rsidRDefault="006C0596" w:rsidP="00E550C4">
            <w:pPr>
              <w:rPr>
                <w:rFonts w:ascii="Arial" w:hAnsi="Arial" w:cs="Arial"/>
                <w:b/>
              </w:rPr>
            </w:pPr>
            <w:r w:rsidRPr="00E550C4">
              <w:rPr>
                <w:rFonts w:ascii="Arial" w:hAnsi="Arial" w:cs="Arial"/>
                <w:b/>
              </w:rPr>
              <w:t>Kontrast</w:t>
            </w:r>
          </w:p>
        </w:tc>
        <w:tc>
          <w:tcPr>
            <w:tcW w:w="3271" w:type="pct"/>
            <w:vAlign w:val="center"/>
          </w:tcPr>
          <w:p w14:paraId="5F786774" w14:textId="77777777" w:rsidR="006C0596" w:rsidRPr="00E550C4" w:rsidRDefault="006C0596" w:rsidP="00627948">
            <w:pPr>
              <w:spacing w:after="0" w:line="276" w:lineRule="auto"/>
              <w:rPr>
                <w:rFonts w:ascii="Arial" w:hAnsi="Arial" w:cs="Arial"/>
                <w:bCs/>
              </w:rPr>
            </w:pPr>
            <w:r w:rsidRPr="00E550C4">
              <w:rPr>
                <w:rFonts w:ascii="Arial" w:hAnsi="Arial" w:cs="Arial"/>
                <w:bCs/>
              </w:rPr>
              <w:t>1500:1</w:t>
            </w:r>
          </w:p>
        </w:tc>
      </w:tr>
      <w:tr w:rsidR="006C0596" w:rsidRPr="00C2409D" w14:paraId="62C98FE4" w14:textId="77777777" w:rsidTr="00627948">
        <w:trPr>
          <w:trHeight w:val="284"/>
        </w:trPr>
        <w:tc>
          <w:tcPr>
            <w:tcW w:w="248" w:type="pct"/>
            <w:vAlign w:val="center"/>
          </w:tcPr>
          <w:p w14:paraId="28E7AA4A" w14:textId="77777777" w:rsidR="006C0596" w:rsidRPr="00E550C4" w:rsidRDefault="006C0596" w:rsidP="00E550C4">
            <w:pPr>
              <w:rPr>
                <w:rFonts w:ascii="Arial" w:hAnsi="Arial" w:cs="Arial"/>
                <w:bCs/>
              </w:rPr>
            </w:pPr>
            <w:r w:rsidRPr="00E550C4">
              <w:rPr>
                <w:rFonts w:ascii="Arial" w:hAnsi="Arial" w:cs="Arial"/>
                <w:bCs/>
              </w:rPr>
              <w:t>5</w:t>
            </w:r>
          </w:p>
        </w:tc>
        <w:tc>
          <w:tcPr>
            <w:tcW w:w="1481" w:type="pct"/>
            <w:vAlign w:val="center"/>
          </w:tcPr>
          <w:p w14:paraId="5A7CB232" w14:textId="77777777" w:rsidR="006C0596" w:rsidRPr="00E550C4" w:rsidRDefault="006C0596" w:rsidP="00E550C4">
            <w:pPr>
              <w:rPr>
                <w:rFonts w:ascii="Arial" w:hAnsi="Arial" w:cs="Arial"/>
                <w:b/>
              </w:rPr>
            </w:pPr>
            <w:r w:rsidRPr="00E550C4">
              <w:rPr>
                <w:rFonts w:ascii="Arial" w:hAnsi="Arial" w:cs="Arial"/>
                <w:b/>
              </w:rPr>
              <w:t>Kąty widzenia (pion/poziom)</w:t>
            </w:r>
          </w:p>
        </w:tc>
        <w:tc>
          <w:tcPr>
            <w:tcW w:w="3271" w:type="pct"/>
            <w:vAlign w:val="center"/>
          </w:tcPr>
          <w:p w14:paraId="7CCD15C8" w14:textId="77777777" w:rsidR="006C0596" w:rsidRPr="00E550C4" w:rsidRDefault="006C0596" w:rsidP="00627948">
            <w:pPr>
              <w:spacing w:after="0" w:line="276" w:lineRule="auto"/>
              <w:rPr>
                <w:rFonts w:ascii="Arial" w:hAnsi="Arial" w:cs="Arial"/>
                <w:bCs/>
              </w:rPr>
            </w:pPr>
            <w:r w:rsidRPr="00E550C4">
              <w:rPr>
                <w:rFonts w:ascii="Arial" w:hAnsi="Arial" w:cs="Arial"/>
                <w:bCs/>
              </w:rPr>
              <w:t>178/178 stopni</w:t>
            </w:r>
          </w:p>
        </w:tc>
      </w:tr>
      <w:tr w:rsidR="006C0596" w:rsidRPr="00C2409D" w14:paraId="3EA5E1DC" w14:textId="77777777" w:rsidTr="00627948">
        <w:trPr>
          <w:trHeight w:val="284"/>
        </w:trPr>
        <w:tc>
          <w:tcPr>
            <w:tcW w:w="248" w:type="pct"/>
            <w:vAlign w:val="center"/>
          </w:tcPr>
          <w:p w14:paraId="69A20FF1" w14:textId="77777777" w:rsidR="006C0596" w:rsidRPr="00E550C4" w:rsidRDefault="006C0596" w:rsidP="00E550C4">
            <w:pPr>
              <w:rPr>
                <w:rFonts w:ascii="Arial" w:hAnsi="Arial" w:cs="Arial"/>
                <w:bCs/>
              </w:rPr>
            </w:pPr>
            <w:r w:rsidRPr="00E550C4">
              <w:rPr>
                <w:rFonts w:ascii="Arial" w:hAnsi="Arial" w:cs="Arial"/>
                <w:bCs/>
              </w:rPr>
              <w:t>6</w:t>
            </w:r>
          </w:p>
        </w:tc>
        <w:tc>
          <w:tcPr>
            <w:tcW w:w="1481" w:type="pct"/>
            <w:vAlign w:val="center"/>
          </w:tcPr>
          <w:p w14:paraId="0A8C45B7" w14:textId="532403CA" w:rsidR="006C0596" w:rsidRPr="00E550C4" w:rsidRDefault="006C0596" w:rsidP="00627948">
            <w:pPr>
              <w:rPr>
                <w:rFonts w:ascii="Arial" w:hAnsi="Arial" w:cs="Arial"/>
                <w:b/>
              </w:rPr>
            </w:pPr>
            <w:r w:rsidRPr="00E550C4">
              <w:rPr>
                <w:rFonts w:ascii="Arial" w:hAnsi="Arial" w:cs="Arial"/>
                <w:b/>
              </w:rPr>
              <w:t>Czas reakcji matrycy</w:t>
            </w:r>
            <w:r w:rsidR="00627948">
              <w:rPr>
                <w:rFonts w:ascii="Arial" w:hAnsi="Arial" w:cs="Arial"/>
                <w:b/>
              </w:rPr>
              <w:t xml:space="preserve"> </w:t>
            </w:r>
            <w:r w:rsidRPr="00E550C4">
              <w:rPr>
                <w:rFonts w:ascii="Arial" w:hAnsi="Arial" w:cs="Arial"/>
                <w:b/>
              </w:rPr>
              <w:t>(maksymalnie)</w:t>
            </w:r>
          </w:p>
        </w:tc>
        <w:tc>
          <w:tcPr>
            <w:tcW w:w="3271" w:type="pct"/>
            <w:vAlign w:val="center"/>
          </w:tcPr>
          <w:p w14:paraId="425B2BA3"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8ms</w:t>
            </w:r>
          </w:p>
        </w:tc>
      </w:tr>
      <w:tr w:rsidR="006C0596" w:rsidRPr="00C2409D" w14:paraId="2AE88556" w14:textId="77777777" w:rsidTr="00627948">
        <w:trPr>
          <w:trHeight w:val="284"/>
        </w:trPr>
        <w:tc>
          <w:tcPr>
            <w:tcW w:w="248" w:type="pct"/>
            <w:vAlign w:val="center"/>
          </w:tcPr>
          <w:p w14:paraId="7CD67FFF" w14:textId="77777777" w:rsidR="006C0596" w:rsidRPr="00E550C4" w:rsidRDefault="006C0596" w:rsidP="00E550C4">
            <w:pPr>
              <w:rPr>
                <w:rFonts w:ascii="Arial" w:hAnsi="Arial" w:cs="Arial"/>
                <w:bCs/>
              </w:rPr>
            </w:pPr>
            <w:r w:rsidRPr="00E550C4">
              <w:rPr>
                <w:rFonts w:ascii="Arial" w:hAnsi="Arial" w:cs="Arial"/>
                <w:bCs/>
              </w:rPr>
              <w:t>7</w:t>
            </w:r>
          </w:p>
        </w:tc>
        <w:tc>
          <w:tcPr>
            <w:tcW w:w="1481" w:type="pct"/>
            <w:vAlign w:val="center"/>
          </w:tcPr>
          <w:p w14:paraId="4BF959FD" w14:textId="77777777" w:rsidR="006C0596" w:rsidRPr="00E550C4" w:rsidRDefault="006C0596" w:rsidP="00E550C4">
            <w:pPr>
              <w:rPr>
                <w:rFonts w:ascii="Arial" w:hAnsi="Arial" w:cs="Arial"/>
                <w:b/>
              </w:rPr>
            </w:pPr>
            <w:r w:rsidRPr="00E550C4">
              <w:rPr>
                <w:rFonts w:ascii="Arial" w:hAnsi="Arial" w:cs="Arial"/>
                <w:b/>
              </w:rPr>
              <w:t>Rozdzielczość maksymalna</w:t>
            </w:r>
          </w:p>
        </w:tc>
        <w:tc>
          <w:tcPr>
            <w:tcW w:w="3271" w:type="pct"/>
            <w:vAlign w:val="center"/>
          </w:tcPr>
          <w:p w14:paraId="37FE1E98" w14:textId="77777777" w:rsidR="006C0596" w:rsidRPr="00E550C4" w:rsidRDefault="006C0596" w:rsidP="00627948">
            <w:pPr>
              <w:spacing w:after="0" w:line="276" w:lineRule="auto"/>
              <w:rPr>
                <w:rFonts w:ascii="Arial" w:hAnsi="Arial" w:cs="Arial"/>
                <w:bCs/>
              </w:rPr>
            </w:pPr>
            <w:r w:rsidRPr="00E550C4">
              <w:rPr>
                <w:rFonts w:ascii="Arial" w:hAnsi="Arial" w:cs="Arial"/>
                <w:bCs/>
                <w:lang w:val="en-US"/>
              </w:rPr>
              <w:t xml:space="preserve">1920 x 1080 </w:t>
            </w:r>
            <w:proofErr w:type="spellStart"/>
            <w:r w:rsidRPr="00E550C4">
              <w:rPr>
                <w:rFonts w:ascii="Arial" w:hAnsi="Arial" w:cs="Arial"/>
                <w:bCs/>
                <w:lang w:val="en-US"/>
              </w:rPr>
              <w:t>przy</w:t>
            </w:r>
            <w:proofErr w:type="spellEnd"/>
            <w:r w:rsidRPr="00E550C4">
              <w:rPr>
                <w:rFonts w:ascii="Arial" w:hAnsi="Arial" w:cs="Arial"/>
                <w:bCs/>
                <w:lang w:val="en-US"/>
              </w:rPr>
              <w:t xml:space="preserve"> 60Hz</w:t>
            </w:r>
          </w:p>
        </w:tc>
      </w:tr>
      <w:tr w:rsidR="006C0596" w:rsidRPr="00C2409D" w14:paraId="6F6E4174" w14:textId="77777777" w:rsidTr="00627948">
        <w:trPr>
          <w:trHeight w:val="284"/>
        </w:trPr>
        <w:tc>
          <w:tcPr>
            <w:tcW w:w="248" w:type="pct"/>
            <w:vAlign w:val="center"/>
          </w:tcPr>
          <w:p w14:paraId="354FFF19" w14:textId="77777777" w:rsidR="006C0596" w:rsidRPr="00E550C4" w:rsidRDefault="006C0596" w:rsidP="00E550C4">
            <w:pPr>
              <w:rPr>
                <w:rFonts w:ascii="Arial" w:hAnsi="Arial" w:cs="Arial"/>
                <w:bCs/>
              </w:rPr>
            </w:pPr>
            <w:r w:rsidRPr="00E550C4">
              <w:rPr>
                <w:rFonts w:ascii="Arial" w:hAnsi="Arial" w:cs="Arial"/>
                <w:bCs/>
              </w:rPr>
              <w:t>8</w:t>
            </w:r>
          </w:p>
        </w:tc>
        <w:tc>
          <w:tcPr>
            <w:tcW w:w="1481" w:type="pct"/>
            <w:vAlign w:val="center"/>
          </w:tcPr>
          <w:p w14:paraId="58FA272A" w14:textId="77777777" w:rsidR="006C0596" w:rsidRPr="00E550C4" w:rsidRDefault="006C0596" w:rsidP="00E550C4">
            <w:pPr>
              <w:rPr>
                <w:rFonts w:ascii="Arial" w:hAnsi="Arial" w:cs="Arial"/>
                <w:b/>
              </w:rPr>
            </w:pPr>
            <w:r w:rsidRPr="00E550C4">
              <w:rPr>
                <w:rFonts w:ascii="Arial" w:hAnsi="Arial" w:cs="Arial"/>
                <w:b/>
              </w:rPr>
              <w:t>Gama koloru</w:t>
            </w:r>
          </w:p>
        </w:tc>
        <w:tc>
          <w:tcPr>
            <w:tcW w:w="3271" w:type="pct"/>
            <w:vAlign w:val="center"/>
          </w:tcPr>
          <w:p w14:paraId="0FBD623C" w14:textId="77777777" w:rsidR="006C0596" w:rsidRPr="00E550C4" w:rsidRDefault="006C0596" w:rsidP="00627948">
            <w:pPr>
              <w:spacing w:after="0" w:line="276" w:lineRule="auto"/>
              <w:rPr>
                <w:rFonts w:ascii="Arial" w:hAnsi="Arial" w:cs="Arial"/>
                <w:bCs/>
              </w:rPr>
            </w:pPr>
            <w:proofErr w:type="spellStart"/>
            <w:r w:rsidRPr="00E550C4">
              <w:rPr>
                <w:rFonts w:ascii="Arial" w:hAnsi="Arial" w:cs="Arial"/>
                <w:bCs/>
              </w:rPr>
              <w:t>sRGB</w:t>
            </w:r>
            <w:proofErr w:type="spellEnd"/>
            <w:r w:rsidRPr="00E550C4">
              <w:rPr>
                <w:rFonts w:ascii="Arial" w:hAnsi="Arial" w:cs="Arial"/>
                <w:bCs/>
              </w:rPr>
              <w:t xml:space="preserve"> 99%</w:t>
            </w:r>
          </w:p>
        </w:tc>
      </w:tr>
      <w:tr w:rsidR="006C0596" w:rsidRPr="00C2409D" w14:paraId="1F640145" w14:textId="77777777" w:rsidTr="00627948">
        <w:trPr>
          <w:trHeight w:val="284"/>
        </w:trPr>
        <w:tc>
          <w:tcPr>
            <w:tcW w:w="248" w:type="pct"/>
            <w:vAlign w:val="center"/>
          </w:tcPr>
          <w:p w14:paraId="73D1FF0A" w14:textId="77777777" w:rsidR="006C0596" w:rsidRPr="00E550C4" w:rsidRDefault="006C0596" w:rsidP="00E550C4">
            <w:pPr>
              <w:rPr>
                <w:rFonts w:ascii="Arial" w:hAnsi="Arial" w:cs="Arial"/>
                <w:bCs/>
              </w:rPr>
            </w:pPr>
            <w:r w:rsidRPr="00E550C4">
              <w:rPr>
                <w:rFonts w:ascii="Arial" w:hAnsi="Arial" w:cs="Arial"/>
                <w:bCs/>
              </w:rPr>
              <w:t>9</w:t>
            </w:r>
          </w:p>
        </w:tc>
        <w:tc>
          <w:tcPr>
            <w:tcW w:w="1481" w:type="pct"/>
            <w:vAlign w:val="center"/>
          </w:tcPr>
          <w:p w14:paraId="5A32253B" w14:textId="77777777" w:rsidR="006C0596" w:rsidRPr="00E550C4" w:rsidRDefault="006C0596" w:rsidP="00E550C4">
            <w:pPr>
              <w:rPr>
                <w:rFonts w:ascii="Arial" w:hAnsi="Arial" w:cs="Arial"/>
                <w:b/>
              </w:rPr>
            </w:pPr>
            <w:r w:rsidRPr="00E550C4">
              <w:rPr>
                <w:rFonts w:ascii="Arial" w:hAnsi="Arial" w:cs="Arial"/>
                <w:b/>
              </w:rPr>
              <w:t>Pochylenie monitora</w:t>
            </w:r>
          </w:p>
        </w:tc>
        <w:tc>
          <w:tcPr>
            <w:tcW w:w="3271" w:type="pct"/>
            <w:vAlign w:val="center"/>
          </w:tcPr>
          <w:p w14:paraId="50CB395A" w14:textId="77777777" w:rsidR="006C0596" w:rsidRPr="00E550C4" w:rsidRDefault="006C0596" w:rsidP="00627948">
            <w:pPr>
              <w:spacing w:after="0" w:line="276" w:lineRule="auto"/>
              <w:rPr>
                <w:rFonts w:ascii="Arial" w:hAnsi="Arial" w:cs="Arial"/>
                <w:bCs/>
              </w:rPr>
            </w:pPr>
            <w:r w:rsidRPr="00E550C4">
              <w:rPr>
                <w:rFonts w:ascii="Arial" w:hAnsi="Arial" w:cs="Arial"/>
                <w:bCs/>
              </w:rPr>
              <w:t>W zakresie 26 stopni</w:t>
            </w:r>
          </w:p>
        </w:tc>
      </w:tr>
      <w:tr w:rsidR="006C0596" w:rsidRPr="00C2409D" w14:paraId="033296FF" w14:textId="77777777" w:rsidTr="00627948">
        <w:trPr>
          <w:trHeight w:val="284"/>
        </w:trPr>
        <w:tc>
          <w:tcPr>
            <w:tcW w:w="248" w:type="pct"/>
            <w:vAlign w:val="center"/>
          </w:tcPr>
          <w:p w14:paraId="5A918A28" w14:textId="77777777" w:rsidR="006C0596" w:rsidRPr="00E550C4" w:rsidRDefault="006C0596" w:rsidP="00E550C4">
            <w:pPr>
              <w:rPr>
                <w:rFonts w:ascii="Arial" w:hAnsi="Arial" w:cs="Arial"/>
                <w:bCs/>
              </w:rPr>
            </w:pPr>
            <w:r w:rsidRPr="00E550C4">
              <w:rPr>
                <w:rFonts w:ascii="Arial" w:hAnsi="Arial" w:cs="Arial"/>
                <w:bCs/>
              </w:rPr>
              <w:t>10</w:t>
            </w:r>
          </w:p>
        </w:tc>
        <w:tc>
          <w:tcPr>
            <w:tcW w:w="1481" w:type="pct"/>
            <w:vAlign w:val="center"/>
          </w:tcPr>
          <w:p w14:paraId="1C6E156C" w14:textId="77777777" w:rsidR="006C0596" w:rsidRPr="00E550C4" w:rsidRDefault="006C0596" w:rsidP="00E550C4">
            <w:pPr>
              <w:rPr>
                <w:rFonts w:ascii="Arial" w:hAnsi="Arial" w:cs="Arial"/>
                <w:b/>
              </w:rPr>
            </w:pPr>
            <w:r w:rsidRPr="00E550C4">
              <w:rPr>
                <w:rFonts w:ascii="Arial" w:hAnsi="Arial" w:cs="Arial"/>
                <w:b/>
              </w:rPr>
              <w:t>Wydłużenie w pionie</w:t>
            </w:r>
          </w:p>
        </w:tc>
        <w:tc>
          <w:tcPr>
            <w:tcW w:w="3271" w:type="pct"/>
            <w:vAlign w:val="center"/>
          </w:tcPr>
          <w:p w14:paraId="4638917F" w14:textId="77777777" w:rsidR="006C0596" w:rsidRPr="00E550C4" w:rsidRDefault="006C0596" w:rsidP="00627948">
            <w:pPr>
              <w:spacing w:after="0" w:line="276" w:lineRule="auto"/>
              <w:rPr>
                <w:rFonts w:ascii="Arial" w:hAnsi="Arial" w:cs="Arial"/>
                <w:bCs/>
              </w:rPr>
            </w:pPr>
            <w:r w:rsidRPr="00E550C4">
              <w:rPr>
                <w:rFonts w:ascii="Arial" w:hAnsi="Arial" w:cs="Arial"/>
                <w:bCs/>
              </w:rPr>
              <w:t>Tak, min 150 mm</w:t>
            </w:r>
          </w:p>
        </w:tc>
      </w:tr>
      <w:tr w:rsidR="006C0596" w:rsidRPr="00C2409D" w14:paraId="290E1B95" w14:textId="77777777" w:rsidTr="00627948">
        <w:trPr>
          <w:trHeight w:val="284"/>
        </w:trPr>
        <w:tc>
          <w:tcPr>
            <w:tcW w:w="248" w:type="pct"/>
            <w:vAlign w:val="center"/>
          </w:tcPr>
          <w:p w14:paraId="46D770A7" w14:textId="77777777" w:rsidR="006C0596" w:rsidRPr="00E550C4" w:rsidRDefault="006C0596" w:rsidP="00E550C4">
            <w:pPr>
              <w:rPr>
                <w:rFonts w:ascii="Arial" w:hAnsi="Arial" w:cs="Arial"/>
                <w:bCs/>
              </w:rPr>
            </w:pPr>
            <w:r w:rsidRPr="00E550C4">
              <w:rPr>
                <w:rFonts w:ascii="Arial" w:hAnsi="Arial" w:cs="Arial"/>
                <w:bCs/>
              </w:rPr>
              <w:t>11</w:t>
            </w:r>
          </w:p>
        </w:tc>
        <w:tc>
          <w:tcPr>
            <w:tcW w:w="1481" w:type="pct"/>
            <w:vAlign w:val="center"/>
          </w:tcPr>
          <w:p w14:paraId="5209A377" w14:textId="77777777" w:rsidR="006C0596" w:rsidRPr="00E550C4" w:rsidRDefault="006C0596" w:rsidP="00E550C4">
            <w:pPr>
              <w:rPr>
                <w:rFonts w:ascii="Arial" w:hAnsi="Arial" w:cs="Arial"/>
                <w:b/>
              </w:rPr>
            </w:pPr>
            <w:r w:rsidRPr="00E550C4">
              <w:rPr>
                <w:rFonts w:ascii="Arial" w:hAnsi="Arial" w:cs="Arial"/>
                <w:b/>
              </w:rPr>
              <w:t>PIVOT</w:t>
            </w:r>
          </w:p>
        </w:tc>
        <w:tc>
          <w:tcPr>
            <w:tcW w:w="3271" w:type="pct"/>
            <w:vAlign w:val="center"/>
          </w:tcPr>
          <w:p w14:paraId="56D0F32E" w14:textId="77777777" w:rsidR="006C0596" w:rsidRPr="00E550C4" w:rsidRDefault="006C0596" w:rsidP="00627948">
            <w:pPr>
              <w:spacing w:after="0" w:line="276" w:lineRule="auto"/>
              <w:rPr>
                <w:rFonts w:ascii="Arial" w:hAnsi="Arial" w:cs="Arial"/>
                <w:bCs/>
              </w:rPr>
            </w:pPr>
            <w:r w:rsidRPr="00E550C4">
              <w:rPr>
                <w:rFonts w:ascii="Arial" w:hAnsi="Arial" w:cs="Arial"/>
                <w:bCs/>
              </w:rPr>
              <w:t>Tak</w:t>
            </w:r>
          </w:p>
        </w:tc>
      </w:tr>
      <w:tr w:rsidR="006C0596" w:rsidRPr="00C2409D" w14:paraId="15D9E873" w14:textId="77777777" w:rsidTr="00627948">
        <w:trPr>
          <w:trHeight w:val="284"/>
        </w:trPr>
        <w:tc>
          <w:tcPr>
            <w:tcW w:w="248" w:type="pct"/>
            <w:vAlign w:val="center"/>
          </w:tcPr>
          <w:p w14:paraId="1D44DDE0" w14:textId="77777777" w:rsidR="006C0596" w:rsidRPr="00E550C4" w:rsidRDefault="006C0596" w:rsidP="00E550C4">
            <w:pPr>
              <w:rPr>
                <w:rFonts w:ascii="Arial" w:hAnsi="Arial" w:cs="Arial"/>
                <w:bCs/>
              </w:rPr>
            </w:pPr>
            <w:r w:rsidRPr="00E550C4">
              <w:rPr>
                <w:rFonts w:ascii="Arial" w:hAnsi="Arial" w:cs="Arial"/>
                <w:bCs/>
              </w:rPr>
              <w:t>12</w:t>
            </w:r>
          </w:p>
        </w:tc>
        <w:tc>
          <w:tcPr>
            <w:tcW w:w="1481" w:type="pct"/>
            <w:vAlign w:val="center"/>
          </w:tcPr>
          <w:p w14:paraId="76009D6F" w14:textId="77777777" w:rsidR="006C0596" w:rsidRPr="00E550C4" w:rsidRDefault="006C0596" w:rsidP="00E550C4">
            <w:pPr>
              <w:rPr>
                <w:rFonts w:ascii="Arial" w:hAnsi="Arial" w:cs="Arial"/>
                <w:b/>
              </w:rPr>
            </w:pPr>
            <w:r w:rsidRPr="00E550C4">
              <w:rPr>
                <w:rFonts w:ascii="Arial" w:hAnsi="Arial" w:cs="Arial"/>
                <w:b/>
              </w:rPr>
              <w:t>Obrót lewo/prawo</w:t>
            </w:r>
          </w:p>
        </w:tc>
        <w:tc>
          <w:tcPr>
            <w:tcW w:w="3271" w:type="pct"/>
            <w:vAlign w:val="center"/>
          </w:tcPr>
          <w:p w14:paraId="10A49AF8" w14:textId="77777777" w:rsidR="006C0596" w:rsidRPr="00E550C4" w:rsidRDefault="006C0596" w:rsidP="00627948">
            <w:pPr>
              <w:spacing w:after="0" w:line="276" w:lineRule="auto"/>
              <w:rPr>
                <w:rFonts w:ascii="Arial" w:hAnsi="Arial" w:cs="Arial"/>
                <w:bCs/>
              </w:rPr>
            </w:pPr>
            <w:r w:rsidRPr="00E550C4">
              <w:rPr>
                <w:rFonts w:ascii="Arial" w:hAnsi="Arial" w:cs="Arial"/>
                <w:bCs/>
              </w:rPr>
              <w:t>nin. -45/+45 stopni</w:t>
            </w:r>
          </w:p>
        </w:tc>
      </w:tr>
      <w:tr w:rsidR="006C0596" w:rsidRPr="00C2409D" w14:paraId="1D81D167" w14:textId="77777777" w:rsidTr="00627948">
        <w:trPr>
          <w:trHeight w:val="284"/>
        </w:trPr>
        <w:tc>
          <w:tcPr>
            <w:tcW w:w="248" w:type="pct"/>
            <w:vAlign w:val="center"/>
          </w:tcPr>
          <w:p w14:paraId="63B73AC6" w14:textId="77777777" w:rsidR="006C0596" w:rsidRPr="00E550C4" w:rsidRDefault="006C0596" w:rsidP="00E550C4">
            <w:pPr>
              <w:rPr>
                <w:rFonts w:ascii="Arial" w:hAnsi="Arial" w:cs="Arial"/>
                <w:bCs/>
              </w:rPr>
            </w:pPr>
            <w:r w:rsidRPr="00E550C4">
              <w:rPr>
                <w:rFonts w:ascii="Arial" w:hAnsi="Arial" w:cs="Arial"/>
                <w:bCs/>
              </w:rPr>
              <w:t>13</w:t>
            </w:r>
          </w:p>
        </w:tc>
        <w:tc>
          <w:tcPr>
            <w:tcW w:w="1481" w:type="pct"/>
            <w:vAlign w:val="center"/>
          </w:tcPr>
          <w:p w14:paraId="0756A436" w14:textId="77777777" w:rsidR="006C0596" w:rsidRPr="00E550C4" w:rsidRDefault="006C0596" w:rsidP="00E550C4">
            <w:pPr>
              <w:rPr>
                <w:rFonts w:ascii="Arial" w:hAnsi="Arial" w:cs="Arial"/>
                <w:b/>
              </w:rPr>
            </w:pPr>
            <w:r w:rsidRPr="00E550C4">
              <w:rPr>
                <w:rFonts w:ascii="Arial" w:hAnsi="Arial" w:cs="Arial"/>
                <w:b/>
              </w:rPr>
              <w:t>Powłoka powierzchni ekranu</w:t>
            </w:r>
          </w:p>
        </w:tc>
        <w:tc>
          <w:tcPr>
            <w:tcW w:w="3271" w:type="pct"/>
            <w:vAlign w:val="center"/>
          </w:tcPr>
          <w:p w14:paraId="21E65CC6" w14:textId="77777777" w:rsidR="006C0596" w:rsidRPr="00E550C4" w:rsidRDefault="006C0596" w:rsidP="00627948">
            <w:pPr>
              <w:spacing w:after="0" w:line="276" w:lineRule="auto"/>
              <w:rPr>
                <w:rFonts w:ascii="Arial" w:hAnsi="Arial" w:cs="Arial"/>
                <w:bCs/>
              </w:rPr>
            </w:pPr>
            <w:r w:rsidRPr="00E550C4">
              <w:rPr>
                <w:rFonts w:ascii="Arial" w:hAnsi="Arial" w:cs="Arial"/>
                <w:bCs/>
              </w:rPr>
              <w:t>Antyodblaskowa</w:t>
            </w:r>
          </w:p>
        </w:tc>
      </w:tr>
      <w:tr w:rsidR="006C0596" w:rsidRPr="00C2409D" w14:paraId="6365841F" w14:textId="77777777" w:rsidTr="00627948">
        <w:trPr>
          <w:trHeight w:val="284"/>
        </w:trPr>
        <w:tc>
          <w:tcPr>
            <w:tcW w:w="248" w:type="pct"/>
            <w:vAlign w:val="center"/>
          </w:tcPr>
          <w:p w14:paraId="184B1C1C" w14:textId="77777777" w:rsidR="006C0596" w:rsidRPr="00E550C4" w:rsidRDefault="006C0596" w:rsidP="00E550C4">
            <w:pPr>
              <w:rPr>
                <w:rFonts w:ascii="Arial" w:hAnsi="Arial" w:cs="Arial"/>
                <w:bCs/>
              </w:rPr>
            </w:pPr>
            <w:r w:rsidRPr="00E550C4">
              <w:rPr>
                <w:rFonts w:ascii="Arial" w:hAnsi="Arial" w:cs="Arial"/>
                <w:bCs/>
              </w:rPr>
              <w:t>14</w:t>
            </w:r>
          </w:p>
        </w:tc>
        <w:tc>
          <w:tcPr>
            <w:tcW w:w="1481" w:type="pct"/>
            <w:vAlign w:val="center"/>
          </w:tcPr>
          <w:p w14:paraId="148220C9" w14:textId="77777777" w:rsidR="006C0596" w:rsidRPr="00E550C4" w:rsidRDefault="006C0596" w:rsidP="00E550C4">
            <w:pPr>
              <w:rPr>
                <w:rFonts w:ascii="Arial" w:hAnsi="Arial" w:cs="Arial"/>
                <w:b/>
              </w:rPr>
            </w:pPr>
            <w:r w:rsidRPr="00E550C4">
              <w:rPr>
                <w:rFonts w:ascii="Arial" w:hAnsi="Arial" w:cs="Arial"/>
                <w:b/>
              </w:rPr>
              <w:t>Podświetlenie</w:t>
            </w:r>
          </w:p>
        </w:tc>
        <w:tc>
          <w:tcPr>
            <w:tcW w:w="3271" w:type="pct"/>
            <w:vAlign w:val="center"/>
          </w:tcPr>
          <w:p w14:paraId="5F3084DA" w14:textId="77777777" w:rsidR="006C0596" w:rsidRPr="00E550C4" w:rsidRDefault="006C0596" w:rsidP="00627948">
            <w:pPr>
              <w:spacing w:after="0" w:line="276" w:lineRule="auto"/>
              <w:rPr>
                <w:rFonts w:ascii="Arial" w:hAnsi="Arial" w:cs="Arial"/>
                <w:bCs/>
              </w:rPr>
            </w:pPr>
            <w:r w:rsidRPr="00E550C4">
              <w:rPr>
                <w:rFonts w:ascii="Arial" w:hAnsi="Arial" w:cs="Arial"/>
                <w:bCs/>
              </w:rPr>
              <w:t>System podświetlenia LED</w:t>
            </w:r>
          </w:p>
        </w:tc>
      </w:tr>
      <w:tr w:rsidR="006C0596" w:rsidRPr="00C2409D" w14:paraId="6C7B40A8" w14:textId="77777777" w:rsidTr="00627948">
        <w:trPr>
          <w:trHeight w:val="284"/>
        </w:trPr>
        <w:tc>
          <w:tcPr>
            <w:tcW w:w="248" w:type="pct"/>
            <w:vAlign w:val="center"/>
          </w:tcPr>
          <w:p w14:paraId="488A8CCD" w14:textId="77777777" w:rsidR="006C0596" w:rsidRPr="00E550C4" w:rsidRDefault="006C0596" w:rsidP="00E550C4">
            <w:pPr>
              <w:rPr>
                <w:rFonts w:ascii="Arial" w:hAnsi="Arial" w:cs="Arial"/>
                <w:bCs/>
              </w:rPr>
            </w:pPr>
            <w:r w:rsidRPr="00E550C4">
              <w:rPr>
                <w:rFonts w:ascii="Arial" w:hAnsi="Arial" w:cs="Arial"/>
                <w:bCs/>
              </w:rPr>
              <w:t>15</w:t>
            </w:r>
          </w:p>
        </w:tc>
        <w:tc>
          <w:tcPr>
            <w:tcW w:w="1481" w:type="pct"/>
            <w:vAlign w:val="center"/>
          </w:tcPr>
          <w:p w14:paraId="064871C3" w14:textId="77777777" w:rsidR="006C0596" w:rsidRPr="00E550C4" w:rsidRDefault="006C0596" w:rsidP="00E550C4">
            <w:pPr>
              <w:rPr>
                <w:rFonts w:ascii="Arial" w:hAnsi="Arial" w:cs="Arial"/>
                <w:b/>
              </w:rPr>
            </w:pPr>
            <w:r w:rsidRPr="00E550C4">
              <w:rPr>
                <w:rFonts w:ascii="Arial" w:hAnsi="Arial" w:cs="Arial"/>
                <w:b/>
              </w:rPr>
              <w:t>Bezpieczeństwo</w:t>
            </w:r>
          </w:p>
        </w:tc>
        <w:tc>
          <w:tcPr>
            <w:tcW w:w="3271" w:type="pct"/>
            <w:vAlign w:val="center"/>
          </w:tcPr>
          <w:p w14:paraId="2440FECA" w14:textId="77777777" w:rsidR="006C0596" w:rsidRPr="00E550C4" w:rsidRDefault="006C0596" w:rsidP="00627948">
            <w:pPr>
              <w:spacing w:after="0" w:line="276" w:lineRule="auto"/>
              <w:rPr>
                <w:rFonts w:ascii="Arial" w:hAnsi="Arial" w:cs="Arial"/>
                <w:bCs/>
              </w:rPr>
            </w:pPr>
            <w:r w:rsidRPr="00E550C4">
              <w:rPr>
                <w:rFonts w:ascii="Arial" w:hAnsi="Arial" w:cs="Arial"/>
                <w:bCs/>
              </w:rPr>
              <w:t>Monitor musi być wyposażony dedykowany slot na linkę zabezpieczającą</w:t>
            </w:r>
          </w:p>
        </w:tc>
      </w:tr>
      <w:tr w:rsidR="006C0596" w:rsidRPr="00C2409D" w14:paraId="2C5E28F2" w14:textId="77777777" w:rsidTr="00627948">
        <w:trPr>
          <w:trHeight w:val="284"/>
        </w:trPr>
        <w:tc>
          <w:tcPr>
            <w:tcW w:w="248" w:type="pct"/>
            <w:vAlign w:val="center"/>
          </w:tcPr>
          <w:p w14:paraId="4F6C4C7D" w14:textId="77777777" w:rsidR="006C0596" w:rsidRPr="00E550C4" w:rsidRDefault="006C0596" w:rsidP="00E550C4">
            <w:pPr>
              <w:rPr>
                <w:rFonts w:ascii="Arial" w:hAnsi="Arial" w:cs="Arial"/>
                <w:bCs/>
              </w:rPr>
            </w:pPr>
            <w:r w:rsidRPr="00E550C4">
              <w:rPr>
                <w:rFonts w:ascii="Arial" w:hAnsi="Arial" w:cs="Arial"/>
                <w:bCs/>
              </w:rPr>
              <w:t>16</w:t>
            </w:r>
          </w:p>
        </w:tc>
        <w:tc>
          <w:tcPr>
            <w:tcW w:w="1481" w:type="pct"/>
            <w:vAlign w:val="center"/>
          </w:tcPr>
          <w:p w14:paraId="08BF4123" w14:textId="77777777" w:rsidR="006C0596" w:rsidRPr="00E550C4" w:rsidRDefault="006C0596" w:rsidP="00E550C4">
            <w:pPr>
              <w:rPr>
                <w:rFonts w:ascii="Arial" w:hAnsi="Arial" w:cs="Arial"/>
                <w:b/>
              </w:rPr>
            </w:pPr>
            <w:r w:rsidRPr="00E550C4">
              <w:rPr>
                <w:rFonts w:ascii="Arial" w:hAnsi="Arial" w:cs="Arial"/>
                <w:b/>
              </w:rPr>
              <w:t>Waga bez podstawy</w:t>
            </w:r>
          </w:p>
        </w:tc>
        <w:tc>
          <w:tcPr>
            <w:tcW w:w="3271" w:type="pct"/>
            <w:vAlign w:val="center"/>
          </w:tcPr>
          <w:p w14:paraId="2C329A82" w14:textId="77777777" w:rsidR="006C0596" w:rsidRPr="00E550C4" w:rsidRDefault="006C0596" w:rsidP="00627948">
            <w:pPr>
              <w:spacing w:after="0" w:line="276" w:lineRule="auto"/>
              <w:rPr>
                <w:rFonts w:ascii="Arial" w:hAnsi="Arial" w:cs="Arial"/>
                <w:bCs/>
              </w:rPr>
            </w:pPr>
            <w:r w:rsidRPr="00E550C4">
              <w:rPr>
                <w:rFonts w:ascii="Arial" w:hAnsi="Arial" w:cs="Arial"/>
                <w:bCs/>
              </w:rPr>
              <w:t>Maksymalnie 4,6kg</w:t>
            </w:r>
          </w:p>
        </w:tc>
      </w:tr>
      <w:tr w:rsidR="006C0596" w:rsidRPr="009E3053" w14:paraId="7F15561D" w14:textId="77777777" w:rsidTr="00627948">
        <w:trPr>
          <w:trHeight w:val="284"/>
        </w:trPr>
        <w:tc>
          <w:tcPr>
            <w:tcW w:w="248" w:type="pct"/>
            <w:vAlign w:val="center"/>
          </w:tcPr>
          <w:p w14:paraId="33559CD6" w14:textId="77777777" w:rsidR="006C0596" w:rsidRPr="00E550C4" w:rsidRDefault="006C0596" w:rsidP="00E550C4">
            <w:pPr>
              <w:rPr>
                <w:rFonts w:ascii="Arial" w:hAnsi="Arial" w:cs="Arial"/>
                <w:bCs/>
              </w:rPr>
            </w:pPr>
            <w:r w:rsidRPr="00E550C4">
              <w:rPr>
                <w:rFonts w:ascii="Arial" w:hAnsi="Arial" w:cs="Arial"/>
                <w:bCs/>
              </w:rPr>
              <w:t>17</w:t>
            </w:r>
          </w:p>
        </w:tc>
        <w:tc>
          <w:tcPr>
            <w:tcW w:w="1481" w:type="pct"/>
            <w:vAlign w:val="center"/>
          </w:tcPr>
          <w:p w14:paraId="766E9E2C" w14:textId="77777777" w:rsidR="006C0596" w:rsidRPr="00E550C4" w:rsidRDefault="006C0596" w:rsidP="00E550C4">
            <w:pPr>
              <w:rPr>
                <w:rFonts w:ascii="Arial" w:hAnsi="Arial" w:cs="Arial"/>
                <w:b/>
              </w:rPr>
            </w:pPr>
            <w:r w:rsidRPr="00E550C4">
              <w:rPr>
                <w:rFonts w:ascii="Arial" w:hAnsi="Arial" w:cs="Arial"/>
                <w:b/>
              </w:rPr>
              <w:t xml:space="preserve">Złącze </w:t>
            </w:r>
          </w:p>
        </w:tc>
        <w:tc>
          <w:tcPr>
            <w:tcW w:w="3271" w:type="pct"/>
            <w:vAlign w:val="center"/>
          </w:tcPr>
          <w:p w14:paraId="0CB6F56C"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 xml:space="preserve">1x HDMI (v1.4), </w:t>
            </w:r>
          </w:p>
          <w:p w14:paraId="61F1F863"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1x DisplayPort (v1.2)</w:t>
            </w:r>
          </w:p>
          <w:p w14:paraId="1AD2EB19" w14:textId="77777777" w:rsidR="006C0596" w:rsidRPr="00E550C4" w:rsidRDefault="006C0596" w:rsidP="00627948">
            <w:pPr>
              <w:spacing w:after="0" w:line="276" w:lineRule="auto"/>
              <w:rPr>
                <w:rFonts w:ascii="Arial" w:hAnsi="Arial" w:cs="Arial"/>
                <w:bCs/>
                <w:lang w:val="en-US"/>
              </w:rPr>
            </w:pPr>
            <w:r w:rsidRPr="00E550C4">
              <w:rPr>
                <w:rFonts w:ascii="Arial" w:hAnsi="Arial" w:cs="Arial"/>
                <w:bCs/>
                <w:lang w:val="en-US"/>
              </w:rPr>
              <w:t>1x VGA</w:t>
            </w:r>
          </w:p>
          <w:p w14:paraId="2891DE99" w14:textId="77777777" w:rsidR="006C0596" w:rsidRPr="00E550C4" w:rsidRDefault="006C0596" w:rsidP="00627948">
            <w:pPr>
              <w:spacing w:after="0" w:line="276" w:lineRule="auto"/>
              <w:rPr>
                <w:rFonts w:ascii="Arial" w:hAnsi="Arial" w:cs="Arial"/>
                <w:bCs/>
              </w:rPr>
            </w:pPr>
            <w:r w:rsidRPr="00E550C4">
              <w:rPr>
                <w:rFonts w:ascii="Arial" w:hAnsi="Arial" w:cs="Arial"/>
                <w:bCs/>
              </w:rPr>
              <w:t xml:space="preserve">Min 4x USB w tym 3x USB 3.2 gen 1 typ A i 1x USB 3.2 gen 1 typ C z funkcją </w:t>
            </w:r>
            <w:proofErr w:type="spellStart"/>
            <w:r w:rsidRPr="00E550C4">
              <w:rPr>
                <w:rFonts w:ascii="Arial" w:hAnsi="Arial" w:cs="Arial"/>
                <w:bCs/>
              </w:rPr>
              <w:t>power</w:t>
            </w:r>
            <w:proofErr w:type="spellEnd"/>
            <w:r w:rsidRPr="00E550C4">
              <w:rPr>
                <w:rFonts w:ascii="Arial" w:hAnsi="Arial" w:cs="Arial"/>
                <w:bCs/>
              </w:rPr>
              <w:t xml:space="preserve"> </w:t>
            </w:r>
            <w:proofErr w:type="spellStart"/>
            <w:r w:rsidRPr="00E550C4">
              <w:rPr>
                <w:rFonts w:ascii="Arial" w:hAnsi="Arial" w:cs="Arial"/>
                <w:bCs/>
              </w:rPr>
              <w:t>delivery</w:t>
            </w:r>
            <w:proofErr w:type="spellEnd"/>
          </w:p>
        </w:tc>
      </w:tr>
      <w:tr w:rsidR="006C0596" w:rsidRPr="00C2409D" w14:paraId="04728276" w14:textId="77777777" w:rsidTr="00B90115">
        <w:trPr>
          <w:trHeight w:val="1261"/>
        </w:trPr>
        <w:tc>
          <w:tcPr>
            <w:tcW w:w="248" w:type="pct"/>
            <w:vAlign w:val="center"/>
          </w:tcPr>
          <w:p w14:paraId="7095A220" w14:textId="77777777" w:rsidR="006C0596" w:rsidRPr="00E550C4" w:rsidRDefault="006C0596" w:rsidP="00E550C4">
            <w:pPr>
              <w:rPr>
                <w:rFonts w:ascii="Arial" w:hAnsi="Arial" w:cs="Arial"/>
                <w:bCs/>
              </w:rPr>
            </w:pPr>
            <w:r w:rsidRPr="00E550C4">
              <w:rPr>
                <w:rFonts w:ascii="Arial" w:hAnsi="Arial" w:cs="Arial"/>
                <w:bCs/>
              </w:rPr>
              <w:t>18</w:t>
            </w:r>
          </w:p>
        </w:tc>
        <w:tc>
          <w:tcPr>
            <w:tcW w:w="1481" w:type="pct"/>
            <w:vAlign w:val="center"/>
          </w:tcPr>
          <w:p w14:paraId="37798EC0" w14:textId="77777777" w:rsidR="006C0596" w:rsidRPr="00E550C4" w:rsidRDefault="006C0596" w:rsidP="00E550C4">
            <w:pPr>
              <w:rPr>
                <w:rFonts w:ascii="Arial" w:hAnsi="Arial" w:cs="Arial"/>
                <w:b/>
              </w:rPr>
            </w:pPr>
            <w:r w:rsidRPr="00E550C4">
              <w:rPr>
                <w:rFonts w:ascii="Arial" w:hAnsi="Arial" w:cs="Arial"/>
                <w:b/>
              </w:rPr>
              <w:t>Gwarancja</w:t>
            </w:r>
          </w:p>
        </w:tc>
        <w:tc>
          <w:tcPr>
            <w:tcW w:w="3271" w:type="pct"/>
          </w:tcPr>
          <w:p w14:paraId="4D662F98" w14:textId="28376585" w:rsidR="006C0596" w:rsidRPr="00E550C4" w:rsidRDefault="006C0596" w:rsidP="00627948">
            <w:pPr>
              <w:spacing w:after="0" w:line="276" w:lineRule="auto"/>
              <w:rPr>
                <w:rFonts w:ascii="Arial" w:hAnsi="Arial" w:cs="Arial"/>
                <w:bCs/>
              </w:rPr>
            </w:pPr>
            <w:r w:rsidRPr="00E550C4">
              <w:rPr>
                <w:rFonts w:ascii="Arial" w:hAnsi="Arial" w:cs="Arial"/>
                <w:bCs/>
              </w:rPr>
              <w:t>3 letnia gwarancja producenta świadczona na miej</w:t>
            </w:r>
            <w:r w:rsidR="0041331C" w:rsidRPr="00E550C4">
              <w:rPr>
                <w:rFonts w:ascii="Arial" w:hAnsi="Arial" w:cs="Arial"/>
                <w:bCs/>
              </w:rPr>
              <w:t>s</w:t>
            </w:r>
            <w:r w:rsidRPr="00E550C4">
              <w:rPr>
                <w:rFonts w:ascii="Arial" w:hAnsi="Arial" w:cs="Arial"/>
                <w:bCs/>
              </w:rPr>
              <w:t xml:space="preserve">cu u </w:t>
            </w:r>
            <w:r w:rsidR="0041331C" w:rsidRPr="00D7193C">
              <w:rPr>
                <w:rFonts w:ascii="Arial" w:hAnsi="Arial" w:cs="Arial"/>
                <w:bCs/>
              </w:rPr>
              <w:t>Zamawiającego</w:t>
            </w:r>
            <w:r w:rsidRPr="00D7193C">
              <w:rPr>
                <w:rFonts w:ascii="Arial" w:hAnsi="Arial" w:cs="Arial"/>
                <w:bCs/>
              </w:rPr>
              <w:t>,</w:t>
            </w:r>
            <w:r w:rsidRPr="00E550C4">
              <w:rPr>
                <w:rFonts w:ascii="Arial" w:hAnsi="Arial" w:cs="Arial"/>
                <w:bCs/>
              </w:rPr>
              <w:t xml:space="preserve"> możliwość zgłaszania awarii przez ogólnopolską linię telefoniczną oraz stronę internetową producenta</w:t>
            </w:r>
          </w:p>
          <w:p w14:paraId="643CBDDF" w14:textId="77777777" w:rsidR="006C0596" w:rsidRPr="00E550C4" w:rsidRDefault="006C0596" w:rsidP="00627948">
            <w:pPr>
              <w:spacing w:after="0" w:line="276" w:lineRule="auto"/>
              <w:rPr>
                <w:rFonts w:ascii="Arial" w:hAnsi="Arial" w:cs="Arial"/>
                <w:bCs/>
              </w:rPr>
            </w:pPr>
            <w:r w:rsidRPr="00E550C4">
              <w:rPr>
                <w:rFonts w:ascii="Arial" w:hAnsi="Arial" w:cs="Arial"/>
                <w:bCs/>
              </w:rPr>
              <w:t>Czas reakcji serwisu - do końca następnego dnia roboczego</w:t>
            </w:r>
          </w:p>
          <w:p w14:paraId="094D042F" w14:textId="46CF1836" w:rsidR="006C0596" w:rsidRPr="00E550C4" w:rsidRDefault="006C0596" w:rsidP="00627948">
            <w:pPr>
              <w:spacing w:after="0" w:line="276" w:lineRule="auto"/>
              <w:rPr>
                <w:rFonts w:ascii="Arial" w:hAnsi="Arial" w:cs="Arial"/>
                <w:bCs/>
                <w:strike/>
              </w:rPr>
            </w:pPr>
            <w:r w:rsidRPr="00E550C4">
              <w:rPr>
                <w:rFonts w:ascii="Arial" w:hAnsi="Arial" w:cs="Arial"/>
                <w:bCs/>
              </w:rPr>
              <w:t>Firma serwisująca musi posiadać ISO 9001:20015</w:t>
            </w:r>
            <w:r w:rsidR="00D7193C">
              <w:rPr>
                <w:rFonts w:ascii="Arial" w:hAnsi="Arial" w:cs="Arial"/>
                <w:bCs/>
              </w:rPr>
              <w:t xml:space="preserve"> </w:t>
            </w:r>
            <w:r w:rsidRPr="00E550C4">
              <w:rPr>
                <w:rFonts w:ascii="Arial" w:hAnsi="Arial" w:cs="Arial"/>
                <w:bCs/>
              </w:rPr>
              <w:t>na świadczenie usług serwisowych oraz posiadać autoryzacje producenta</w:t>
            </w:r>
            <w:r w:rsidR="00D7193C">
              <w:rPr>
                <w:rFonts w:ascii="Arial" w:hAnsi="Arial" w:cs="Arial"/>
                <w:bCs/>
              </w:rPr>
              <w:t>.</w:t>
            </w:r>
          </w:p>
          <w:p w14:paraId="6AA62F53" w14:textId="77777777" w:rsidR="006C0596" w:rsidRPr="00D7193C" w:rsidRDefault="006C0596" w:rsidP="00627948">
            <w:pPr>
              <w:spacing w:after="0" w:line="276" w:lineRule="auto"/>
              <w:rPr>
                <w:rFonts w:ascii="Arial" w:hAnsi="Arial" w:cs="Arial"/>
                <w:bCs/>
              </w:rPr>
            </w:pPr>
            <w:r w:rsidRPr="00D7193C">
              <w:rPr>
                <w:rFonts w:ascii="Arial" w:hAnsi="Arial" w:cs="Arial"/>
                <w:bCs/>
              </w:rPr>
              <w:lastRenderedPageBreak/>
              <w:t xml:space="preserve">Oświadczenie producenta, że w przypadku nie wywiązywania się z obowiązków gwarancyjnych oferenta lub firmy serwisującej, przejmie na siebie zobowiązania związane z serwisem </w:t>
            </w:r>
          </w:p>
        </w:tc>
      </w:tr>
      <w:tr w:rsidR="006C0596" w:rsidRPr="00C2409D" w14:paraId="11E54160" w14:textId="77777777" w:rsidTr="00627948">
        <w:trPr>
          <w:trHeight w:val="284"/>
        </w:trPr>
        <w:tc>
          <w:tcPr>
            <w:tcW w:w="248" w:type="pct"/>
            <w:vAlign w:val="center"/>
          </w:tcPr>
          <w:p w14:paraId="38038D48" w14:textId="77777777" w:rsidR="006C0596" w:rsidRPr="00E550C4" w:rsidRDefault="006C0596" w:rsidP="00E550C4">
            <w:pPr>
              <w:rPr>
                <w:rFonts w:ascii="Arial" w:hAnsi="Arial" w:cs="Arial"/>
                <w:bCs/>
              </w:rPr>
            </w:pPr>
            <w:r w:rsidRPr="00E550C4">
              <w:rPr>
                <w:rFonts w:ascii="Arial" w:hAnsi="Arial" w:cs="Arial"/>
                <w:bCs/>
              </w:rPr>
              <w:lastRenderedPageBreak/>
              <w:t>19</w:t>
            </w:r>
          </w:p>
        </w:tc>
        <w:tc>
          <w:tcPr>
            <w:tcW w:w="1481" w:type="pct"/>
            <w:vAlign w:val="center"/>
          </w:tcPr>
          <w:p w14:paraId="7B4FE7A2" w14:textId="77777777" w:rsidR="006C0596" w:rsidRPr="00E550C4" w:rsidRDefault="006C0596" w:rsidP="00E550C4">
            <w:pPr>
              <w:rPr>
                <w:rFonts w:ascii="Arial" w:hAnsi="Arial" w:cs="Arial"/>
                <w:b/>
              </w:rPr>
            </w:pPr>
            <w:r w:rsidRPr="00E550C4">
              <w:rPr>
                <w:rFonts w:ascii="Arial" w:hAnsi="Arial" w:cs="Arial"/>
                <w:b/>
              </w:rPr>
              <w:t>Certyfikaty</w:t>
            </w:r>
          </w:p>
        </w:tc>
        <w:tc>
          <w:tcPr>
            <w:tcW w:w="3271" w:type="pct"/>
          </w:tcPr>
          <w:p w14:paraId="437621F2" w14:textId="77777777" w:rsidR="006C0596" w:rsidRPr="00E550C4" w:rsidRDefault="006C0596" w:rsidP="00627948">
            <w:pPr>
              <w:spacing w:after="0" w:line="276" w:lineRule="auto"/>
              <w:rPr>
                <w:rFonts w:ascii="Arial" w:hAnsi="Arial" w:cs="Arial"/>
                <w:bCs/>
              </w:rPr>
            </w:pPr>
            <w:r w:rsidRPr="00E550C4">
              <w:rPr>
                <w:rFonts w:ascii="Arial" w:hAnsi="Arial" w:cs="Arial"/>
                <w:bCs/>
              </w:rPr>
              <w:t xml:space="preserve">EPEAT </w:t>
            </w:r>
            <w:r w:rsidRPr="00D7193C">
              <w:rPr>
                <w:rFonts w:ascii="Arial" w:hAnsi="Arial" w:cs="Arial"/>
                <w:bCs/>
              </w:rPr>
              <w:t>Gold</w:t>
            </w:r>
            <w:r w:rsidRPr="00E550C4">
              <w:rPr>
                <w:rFonts w:ascii="Arial" w:hAnsi="Arial" w:cs="Arial"/>
                <w:bCs/>
              </w:rPr>
              <w:t xml:space="preserve"> dla Polski, Energy Star, Monitor musi się znajdować na stronie TCO :</w:t>
            </w:r>
          </w:p>
          <w:p w14:paraId="26011091" w14:textId="77777777" w:rsidR="006C0596" w:rsidRPr="00E550C4" w:rsidRDefault="006C0596" w:rsidP="00627948">
            <w:pPr>
              <w:spacing w:after="0" w:line="276" w:lineRule="auto"/>
              <w:rPr>
                <w:rFonts w:ascii="Arial" w:hAnsi="Arial" w:cs="Arial"/>
                <w:color w:val="0070C0"/>
              </w:rPr>
            </w:pPr>
            <w:r w:rsidRPr="00E550C4">
              <w:rPr>
                <w:rFonts w:ascii="Arial" w:hAnsi="Arial" w:cs="Arial"/>
                <w:color w:val="0070C0"/>
              </w:rPr>
              <w:t>http://tcocertified.com/product-finder/</w:t>
            </w:r>
          </w:p>
        </w:tc>
      </w:tr>
      <w:tr w:rsidR="006C0596" w:rsidRPr="00C2409D" w14:paraId="387510B2" w14:textId="77777777" w:rsidTr="00627948">
        <w:trPr>
          <w:trHeight w:val="284"/>
        </w:trPr>
        <w:tc>
          <w:tcPr>
            <w:tcW w:w="248" w:type="pct"/>
            <w:vAlign w:val="center"/>
          </w:tcPr>
          <w:p w14:paraId="2309CA48" w14:textId="77777777" w:rsidR="006C0596" w:rsidRPr="00E550C4" w:rsidRDefault="006C0596" w:rsidP="00E550C4">
            <w:pPr>
              <w:rPr>
                <w:rFonts w:ascii="Arial" w:hAnsi="Arial" w:cs="Arial"/>
                <w:bCs/>
              </w:rPr>
            </w:pPr>
            <w:r w:rsidRPr="00E550C4">
              <w:rPr>
                <w:rFonts w:ascii="Arial" w:hAnsi="Arial" w:cs="Arial"/>
                <w:bCs/>
              </w:rPr>
              <w:t>20</w:t>
            </w:r>
          </w:p>
        </w:tc>
        <w:tc>
          <w:tcPr>
            <w:tcW w:w="1481" w:type="pct"/>
            <w:vAlign w:val="center"/>
          </w:tcPr>
          <w:p w14:paraId="49A1EDCB" w14:textId="77777777" w:rsidR="006C0596" w:rsidRPr="00E550C4" w:rsidRDefault="006C0596" w:rsidP="00E550C4">
            <w:pPr>
              <w:rPr>
                <w:rFonts w:ascii="Arial" w:hAnsi="Arial" w:cs="Arial"/>
                <w:b/>
              </w:rPr>
            </w:pPr>
            <w:r w:rsidRPr="00E550C4">
              <w:rPr>
                <w:rFonts w:ascii="Arial" w:hAnsi="Arial" w:cs="Arial"/>
                <w:b/>
              </w:rPr>
              <w:t>Inne</w:t>
            </w:r>
          </w:p>
        </w:tc>
        <w:tc>
          <w:tcPr>
            <w:tcW w:w="3271" w:type="pct"/>
          </w:tcPr>
          <w:p w14:paraId="642C6314" w14:textId="77777777" w:rsidR="006C0596" w:rsidRPr="00E550C4" w:rsidRDefault="006C0596" w:rsidP="00627948">
            <w:pPr>
              <w:spacing w:after="0" w:line="276" w:lineRule="auto"/>
              <w:rPr>
                <w:rFonts w:ascii="Arial" w:hAnsi="Arial" w:cs="Arial"/>
                <w:bCs/>
              </w:rPr>
            </w:pPr>
            <w:r w:rsidRPr="00E550C4">
              <w:rPr>
                <w:rFonts w:ascii="Arial" w:hAnsi="Arial" w:cs="Arial"/>
                <w:bCs/>
              </w:rPr>
              <w:t>Monitor musi posiadać trwałe oznaczenie logo producenta jednostki centralnej. Odłączany stand bez użycia narzędzi</w:t>
            </w:r>
          </w:p>
          <w:p w14:paraId="15E1EA68" w14:textId="77777777" w:rsidR="006C0596" w:rsidRPr="00E550C4" w:rsidRDefault="006C0596" w:rsidP="00627948">
            <w:pPr>
              <w:spacing w:after="0" w:line="276" w:lineRule="auto"/>
              <w:rPr>
                <w:rFonts w:ascii="Arial" w:hAnsi="Arial" w:cs="Arial"/>
                <w:bCs/>
              </w:rPr>
            </w:pPr>
            <w:r w:rsidRPr="00E550C4">
              <w:rPr>
                <w:rFonts w:ascii="Arial" w:hAnsi="Arial" w:cs="Arial"/>
                <w:bCs/>
              </w:rPr>
              <w:t xml:space="preserve">VESA 100mm. </w:t>
            </w:r>
          </w:p>
          <w:p w14:paraId="16EA6017" w14:textId="77777777" w:rsidR="006C0596" w:rsidRPr="00E550C4" w:rsidRDefault="006C0596" w:rsidP="00627948">
            <w:pPr>
              <w:spacing w:after="0" w:line="276" w:lineRule="auto"/>
              <w:rPr>
                <w:rFonts w:ascii="Arial" w:hAnsi="Arial" w:cs="Arial"/>
                <w:bCs/>
                <w:color w:val="FF0000"/>
              </w:rPr>
            </w:pPr>
          </w:p>
        </w:tc>
      </w:tr>
    </w:tbl>
    <w:p w14:paraId="7E0E5B4C" w14:textId="4A4752EC" w:rsidR="00B90115" w:rsidRDefault="00B90115" w:rsidP="006C0596">
      <w:pPr>
        <w:rPr>
          <w:rFonts w:ascii="Calibri Light" w:hAnsi="Calibri Light" w:cs="Calibri Light"/>
        </w:rPr>
      </w:pPr>
      <w:r>
        <w:rPr>
          <w:rFonts w:ascii="Calibri Light" w:hAnsi="Calibri Light" w:cs="Calibri Light"/>
        </w:rPr>
        <w:br w:type="page"/>
      </w:r>
    </w:p>
    <w:p w14:paraId="40CA139E" w14:textId="672F5A13" w:rsidR="00EA3181" w:rsidRPr="0041331C" w:rsidRDefault="00EA3181" w:rsidP="0041331C">
      <w:pPr>
        <w:keepNext/>
        <w:numPr>
          <w:ilvl w:val="0"/>
          <w:numId w:val="10"/>
        </w:numPr>
        <w:spacing w:after="0" w:line="276" w:lineRule="auto"/>
        <w:ind w:left="284"/>
        <w:outlineLvl w:val="1"/>
        <w:rPr>
          <w:rFonts w:ascii="Arial" w:hAnsi="Arial" w:cs="Arial"/>
          <w:b/>
          <w:bCs/>
        </w:rPr>
      </w:pPr>
      <w:r w:rsidRPr="0041331C">
        <w:rPr>
          <w:rFonts w:ascii="Arial" w:hAnsi="Arial" w:cs="Arial"/>
          <w:b/>
          <w:bCs/>
        </w:rPr>
        <w:lastRenderedPageBreak/>
        <w:t>Komputer stacjonarny Typ 2 - 5 szt., o parametrach:</w:t>
      </w:r>
    </w:p>
    <w:tbl>
      <w:tblPr>
        <w:tblW w:w="93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7087"/>
      </w:tblGrid>
      <w:tr w:rsidR="006C0596" w:rsidRPr="00E2183D" w14:paraId="1E81D726" w14:textId="77777777" w:rsidTr="00A97863">
        <w:trPr>
          <w:trHeight w:val="283"/>
        </w:trPr>
        <w:tc>
          <w:tcPr>
            <w:tcW w:w="567" w:type="dxa"/>
          </w:tcPr>
          <w:p w14:paraId="27F593DE" w14:textId="77777777" w:rsidR="006C0596" w:rsidRPr="00E2183D" w:rsidRDefault="006C0596" w:rsidP="0094359F">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Lp.</w:t>
            </w:r>
          </w:p>
        </w:tc>
        <w:tc>
          <w:tcPr>
            <w:tcW w:w="1701" w:type="dxa"/>
            <w:shd w:val="clear" w:color="auto" w:fill="auto"/>
          </w:tcPr>
          <w:p w14:paraId="133669FE" w14:textId="77777777" w:rsidR="006C0596" w:rsidRPr="00E2183D" w:rsidRDefault="006C0596" w:rsidP="0094359F">
            <w:pPr>
              <w:spacing w:after="0" w:line="240" w:lineRule="auto"/>
              <w:jc w:val="center"/>
              <w:rPr>
                <w:rFonts w:asciiTheme="minorHAnsi" w:hAnsiTheme="minorHAnsi" w:cstheme="minorHAnsi"/>
                <w:b/>
                <w:sz w:val="20"/>
                <w:szCs w:val="20"/>
              </w:rPr>
            </w:pPr>
            <w:r w:rsidRPr="00E2183D">
              <w:rPr>
                <w:rFonts w:asciiTheme="minorHAnsi" w:hAnsiTheme="minorHAnsi" w:cstheme="minorHAnsi"/>
                <w:b/>
                <w:sz w:val="20"/>
                <w:szCs w:val="20"/>
              </w:rPr>
              <w:t>Nazwa komponentu</w:t>
            </w:r>
          </w:p>
        </w:tc>
        <w:tc>
          <w:tcPr>
            <w:tcW w:w="7087" w:type="dxa"/>
            <w:shd w:val="clear" w:color="auto" w:fill="auto"/>
          </w:tcPr>
          <w:p w14:paraId="298CED8C" w14:textId="77777777" w:rsidR="006C0596" w:rsidRPr="00E2183D" w:rsidRDefault="006C0596" w:rsidP="0094359F">
            <w:pPr>
              <w:spacing w:after="0" w:line="240" w:lineRule="auto"/>
              <w:jc w:val="center"/>
              <w:rPr>
                <w:rFonts w:asciiTheme="minorHAnsi" w:hAnsiTheme="minorHAnsi" w:cstheme="minorHAnsi"/>
                <w:b/>
                <w:sz w:val="20"/>
                <w:szCs w:val="20"/>
              </w:rPr>
            </w:pPr>
            <w:r w:rsidRPr="00E2183D">
              <w:rPr>
                <w:rFonts w:asciiTheme="minorHAnsi" w:hAnsiTheme="minorHAnsi" w:cstheme="minorHAnsi"/>
                <w:b/>
                <w:sz w:val="20"/>
                <w:szCs w:val="20"/>
              </w:rPr>
              <w:t>Wymagane parametry techniczne komputerów</w:t>
            </w:r>
          </w:p>
        </w:tc>
      </w:tr>
      <w:tr w:rsidR="006C0596" w:rsidRPr="00E2183D" w14:paraId="5BCD28C4" w14:textId="77777777" w:rsidTr="00A97863">
        <w:trPr>
          <w:trHeight w:val="283"/>
        </w:trPr>
        <w:tc>
          <w:tcPr>
            <w:tcW w:w="567" w:type="dxa"/>
            <w:vAlign w:val="center"/>
          </w:tcPr>
          <w:p w14:paraId="762784A0" w14:textId="77777777" w:rsidR="006C0596" w:rsidRPr="00A97863" w:rsidRDefault="006C0596" w:rsidP="00A97863">
            <w:pPr>
              <w:spacing w:after="0" w:line="240" w:lineRule="auto"/>
              <w:rPr>
                <w:rFonts w:ascii="Arial" w:hAnsi="Arial" w:cs="Arial"/>
                <w:b/>
              </w:rPr>
            </w:pPr>
            <w:r w:rsidRPr="00A97863">
              <w:rPr>
                <w:rFonts w:ascii="Arial" w:hAnsi="Arial" w:cs="Arial"/>
                <w:b/>
              </w:rPr>
              <w:t>1</w:t>
            </w:r>
          </w:p>
        </w:tc>
        <w:tc>
          <w:tcPr>
            <w:tcW w:w="1701" w:type="dxa"/>
            <w:shd w:val="clear" w:color="auto" w:fill="auto"/>
            <w:vAlign w:val="center"/>
          </w:tcPr>
          <w:p w14:paraId="6517D453" w14:textId="77777777" w:rsidR="006C0596" w:rsidRPr="00A97863" w:rsidRDefault="006C0596" w:rsidP="00A97863">
            <w:pPr>
              <w:spacing w:after="0" w:line="240" w:lineRule="auto"/>
              <w:rPr>
                <w:rFonts w:ascii="Arial" w:hAnsi="Arial" w:cs="Arial"/>
                <w:b/>
              </w:rPr>
            </w:pPr>
            <w:r w:rsidRPr="00A97863">
              <w:rPr>
                <w:rFonts w:ascii="Arial" w:hAnsi="Arial" w:cs="Arial"/>
                <w:b/>
              </w:rPr>
              <w:t>Typ</w:t>
            </w:r>
          </w:p>
        </w:tc>
        <w:tc>
          <w:tcPr>
            <w:tcW w:w="7087" w:type="dxa"/>
            <w:shd w:val="clear" w:color="auto" w:fill="auto"/>
          </w:tcPr>
          <w:p w14:paraId="5E396B10" w14:textId="77777777" w:rsidR="006C0596" w:rsidRPr="008C5371" w:rsidRDefault="006C0596" w:rsidP="008C5371">
            <w:pPr>
              <w:spacing w:after="0" w:line="276" w:lineRule="auto"/>
              <w:jc w:val="both"/>
              <w:rPr>
                <w:rFonts w:ascii="Arial" w:hAnsi="Arial" w:cs="Arial"/>
                <w:b/>
              </w:rPr>
            </w:pPr>
            <w:r w:rsidRPr="008C5371">
              <w:rPr>
                <w:rFonts w:ascii="Arial" w:hAnsi="Arial" w:cs="Arial"/>
                <w:bCs/>
              </w:rPr>
              <w:t>Stacja graficzna i obliczeniowa. W ofercie wymagane jest podanie modelu, symbolu oraz producenta</w:t>
            </w:r>
          </w:p>
        </w:tc>
      </w:tr>
      <w:tr w:rsidR="006C0596" w:rsidRPr="00E2183D" w14:paraId="695118DA" w14:textId="77777777" w:rsidTr="00A97863">
        <w:trPr>
          <w:trHeight w:val="283"/>
        </w:trPr>
        <w:tc>
          <w:tcPr>
            <w:tcW w:w="567" w:type="dxa"/>
            <w:vAlign w:val="center"/>
          </w:tcPr>
          <w:p w14:paraId="68A1CCE1" w14:textId="77777777" w:rsidR="006C0596" w:rsidRPr="00A97863" w:rsidRDefault="006C0596" w:rsidP="00A97863">
            <w:pPr>
              <w:spacing w:after="0" w:line="240" w:lineRule="auto"/>
              <w:rPr>
                <w:rFonts w:ascii="Arial" w:hAnsi="Arial" w:cs="Arial"/>
                <w:b/>
              </w:rPr>
            </w:pPr>
            <w:r w:rsidRPr="00A97863">
              <w:rPr>
                <w:rFonts w:ascii="Arial" w:hAnsi="Arial" w:cs="Arial"/>
                <w:b/>
              </w:rPr>
              <w:t>2</w:t>
            </w:r>
          </w:p>
        </w:tc>
        <w:tc>
          <w:tcPr>
            <w:tcW w:w="1701" w:type="dxa"/>
            <w:shd w:val="clear" w:color="auto" w:fill="auto"/>
            <w:vAlign w:val="center"/>
          </w:tcPr>
          <w:p w14:paraId="223DC03D" w14:textId="77777777" w:rsidR="006C0596" w:rsidRPr="00A97863" w:rsidRDefault="006C0596" w:rsidP="00A97863">
            <w:pPr>
              <w:spacing w:after="0" w:line="240" w:lineRule="auto"/>
              <w:rPr>
                <w:rFonts w:ascii="Arial" w:hAnsi="Arial" w:cs="Arial"/>
                <w:b/>
              </w:rPr>
            </w:pPr>
            <w:r w:rsidRPr="00A97863">
              <w:rPr>
                <w:rFonts w:ascii="Arial" w:hAnsi="Arial" w:cs="Arial"/>
                <w:b/>
              </w:rPr>
              <w:t>Zastosowanie</w:t>
            </w:r>
          </w:p>
        </w:tc>
        <w:tc>
          <w:tcPr>
            <w:tcW w:w="7087" w:type="dxa"/>
            <w:shd w:val="clear" w:color="auto" w:fill="auto"/>
          </w:tcPr>
          <w:p w14:paraId="3604983C" w14:textId="77777777" w:rsidR="006C0596" w:rsidRPr="008C5371" w:rsidRDefault="006C0596" w:rsidP="008C5371">
            <w:pPr>
              <w:spacing w:after="0" w:line="276" w:lineRule="auto"/>
              <w:jc w:val="both"/>
              <w:rPr>
                <w:rFonts w:ascii="Arial" w:hAnsi="Arial" w:cs="Arial"/>
                <w:b/>
              </w:rPr>
            </w:pPr>
            <w:r w:rsidRPr="008C5371">
              <w:rPr>
                <w:rFonts w:ascii="Arial" w:hAnsi="Arial" w:cs="Arial"/>
                <w:bCs/>
              </w:rPr>
              <w:t>Komputer będzie wykorzystywany dla potrzeb aplikacji biurowych, aplikacji edukacyjnych, aplikacji obliczeniowych, dostępu do Internetu oraz poczty elektronicznej, jako lokalna baza danych, stacja programistyczna.</w:t>
            </w:r>
          </w:p>
        </w:tc>
      </w:tr>
      <w:tr w:rsidR="006C0596" w:rsidRPr="00E2183D" w14:paraId="75F42228" w14:textId="77777777" w:rsidTr="00A97863">
        <w:trPr>
          <w:trHeight w:val="283"/>
        </w:trPr>
        <w:tc>
          <w:tcPr>
            <w:tcW w:w="567" w:type="dxa"/>
            <w:vAlign w:val="center"/>
          </w:tcPr>
          <w:p w14:paraId="673341FA" w14:textId="77777777" w:rsidR="006C0596" w:rsidRPr="00A97863" w:rsidRDefault="006C0596" w:rsidP="00A97863">
            <w:pPr>
              <w:spacing w:after="0" w:line="240" w:lineRule="auto"/>
              <w:rPr>
                <w:rFonts w:ascii="Arial" w:hAnsi="Arial" w:cs="Arial"/>
                <w:b/>
              </w:rPr>
            </w:pPr>
            <w:r w:rsidRPr="00A97863">
              <w:rPr>
                <w:rFonts w:ascii="Arial" w:hAnsi="Arial" w:cs="Arial"/>
                <w:b/>
              </w:rPr>
              <w:t>3</w:t>
            </w:r>
          </w:p>
        </w:tc>
        <w:tc>
          <w:tcPr>
            <w:tcW w:w="1701" w:type="dxa"/>
            <w:shd w:val="clear" w:color="auto" w:fill="auto"/>
            <w:vAlign w:val="center"/>
          </w:tcPr>
          <w:p w14:paraId="34770B68" w14:textId="77777777" w:rsidR="006C0596" w:rsidRPr="00A97863" w:rsidRDefault="006C0596" w:rsidP="00A97863">
            <w:pPr>
              <w:spacing w:after="0" w:line="240" w:lineRule="auto"/>
              <w:rPr>
                <w:rFonts w:ascii="Arial" w:hAnsi="Arial" w:cs="Arial"/>
                <w:b/>
              </w:rPr>
            </w:pPr>
            <w:r w:rsidRPr="00A97863">
              <w:rPr>
                <w:rFonts w:ascii="Arial" w:hAnsi="Arial" w:cs="Arial"/>
                <w:b/>
              </w:rPr>
              <w:t>Procesor</w:t>
            </w:r>
          </w:p>
        </w:tc>
        <w:tc>
          <w:tcPr>
            <w:tcW w:w="7087" w:type="dxa"/>
            <w:shd w:val="clear" w:color="auto" w:fill="auto"/>
          </w:tcPr>
          <w:p w14:paraId="55FD6AB9" w14:textId="25A9C6F6" w:rsidR="006C0596" w:rsidRPr="008C5371" w:rsidRDefault="006C0596" w:rsidP="008C5371">
            <w:pPr>
              <w:spacing w:after="0" w:line="276" w:lineRule="auto"/>
              <w:jc w:val="both"/>
              <w:rPr>
                <w:rFonts w:ascii="Arial" w:hAnsi="Arial" w:cs="Arial"/>
                <w:b/>
              </w:rPr>
            </w:pPr>
            <w:r w:rsidRPr="008C5371">
              <w:rPr>
                <w:rFonts w:ascii="Arial" w:hAnsi="Arial" w:cs="Arial"/>
                <w:bCs/>
              </w:rPr>
              <w:t xml:space="preserve">Procesor dedykowany do pracy w komputerach stacjonarnych. Procesor osiągający w teście </w:t>
            </w:r>
            <w:proofErr w:type="spellStart"/>
            <w:r w:rsidRPr="008C5371">
              <w:rPr>
                <w:rFonts w:ascii="Arial" w:hAnsi="Arial" w:cs="Arial"/>
                <w:bCs/>
              </w:rPr>
              <w:t>Passmark</w:t>
            </w:r>
            <w:proofErr w:type="spellEnd"/>
            <w:r w:rsidRPr="008C5371">
              <w:rPr>
                <w:rFonts w:ascii="Arial" w:hAnsi="Arial" w:cs="Arial"/>
                <w:bCs/>
              </w:rPr>
              <w:t xml:space="preserve"> CPU Mark, w kategorii </w:t>
            </w:r>
            <w:proofErr w:type="spellStart"/>
            <w:r w:rsidRPr="008C5371">
              <w:rPr>
                <w:rFonts w:ascii="Arial" w:hAnsi="Arial" w:cs="Arial"/>
                <w:bCs/>
              </w:rPr>
              <w:t>Average</w:t>
            </w:r>
            <w:proofErr w:type="spellEnd"/>
            <w:r w:rsidRPr="008C5371">
              <w:rPr>
                <w:rFonts w:ascii="Arial" w:hAnsi="Arial" w:cs="Arial"/>
                <w:bCs/>
              </w:rPr>
              <w:t xml:space="preserve"> CPU Mark wynik co najmniej </w:t>
            </w:r>
            <w:r w:rsidR="00B94C6A">
              <w:rPr>
                <w:rFonts w:ascii="Arial" w:hAnsi="Arial" w:cs="Arial"/>
                <w:bCs/>
              </w:rPr>
              <w:t>31120</w:t>
            </w:r>
            <w:r w:rsidRPr="008C5371">
              <w:rPr>
                <w:rFonts w:ascii="Arial" w:hAnsi="Arial" w:cs="Arial"/>
                <w:bCs/>
              </w:rPr>
              <w:t xml:space="preserve"> pkt. według wyników opublikowanych na stronie </w:t>
            </w:r>
            <w:hyperlink r:id="rId10" w:history="1">
              <w:r w:rsidRPr="008C5371">
                <w:rPr>
                  <w:rStyle w:val="Hipercze"/>
                  <w:rFonts w:ascii="Arial" w:hAnsi="Arial" w:cs="Arial"/>
                </w:rPr>
                <w:t>http://www.cpubenchmark.net/cpu_list.php</w:t>
              </w:r>
            </w:hyperlink>
            <w:r w:rsidRPr="008C5371">
              <w:rPr>
                <w:rFonts w:ascii="Arial" w:hAnsi="Arial" w:cs="Arial"/>
                <w:bCs/>
              </w:rPr>
              <w:t xml:space="preserve"> </w:t>
            </w:r>
          </w:p>
        </w:tc>
      </w:tr>
      <w:tr w:rsidR="006C0596" w:rsidRPr="00E2183D" w14:paraId="2B244E05" w14:textId="77777777" w:rsidTr="00A97863">
        <w:tc>
          <w:tcPr>
            <w:tcW w:w="567" w:type="dxa"/>
            <w:vAlign w:val="center"/>
          </w:tcPr>
          <w:p w14:paraId="31CF4866" w14:textId="77777777" w:rsidR="006C0596" w:rsidRPr="00A97863" w:rsidRDefault="006C0596" w:rsidP="00A97863">
            <w:pPr>
              <w:spacing w:after="0" w:line="240" w:lineRule="auto"/>
              <w:rPr>
                <w:rFonts w:ascii="Arial" w:hAnsi="Arial" w:cs="Arial"/>
                <w:b/>
              </w:rPr>
            </w:pPr>
            <w:r w:rsidRPr="00A97863">
              <w:rPr>
                <w:rFonts w:ascii="Arial" w:hAnsi="Arial" w:cs="Arial"/>
                <w:b/>
              </w:rPr>
              <w:t>4</w:t>
            </w:r>
          </w:p>
        </w:tc>
        <w:tc>
          <w:tcPr>
            <w:tcW w:w="1701" w:type="dxa"/>
            <w:shd w:val="clear" w:color="auto" w:fill="auto"/>
            <w:vAlign w:val="center"/>
          </w:tcPr>
          <w:p w14:paraId="7819523C" w14:textId="77777777" w:rsidR="006C0596" w:rsidRPr="00A97863" w:rsidRDefault="006C0596" w:rsidP="00A97863">
            <w:pPr>
              <w:spacing w:after="0" w:line="240" w:lineRule="auto"/>
              <w:rPr>
                <w:rFonts w:ascii="Arial" w:hAnsi="Arial" w:cs="Arial"/>
                <w:b/>
              </w:rPr>
            </w:pPr>
            <w:r w:rsidRPr="00A97863">
              <w:rPr>
                <w:rFonts w:ascii="Arial" w:hAnsi="Arial" w:cs="Arial"/>
                <w:b/>
              </w:rPr>
              <w:t>Pamięć RAM</w:t>
            </w:r>
          </w:p>
        </w:tc>
        <w:tc>
          <w:tcPr>
            <w:tcW w:w="7087" w:type="dxa"/>
            <w:shd w:val="clear" w:color="auto" w:fill="auto"/>
          </w:tcPr>
          <w:p w14:paraId="7E74B830" w14:textId="77777777" w:rsidR="006C0596" w:rsidRPr="008C5371" w:rsidRDefault="006C0596" w:rsidP="0094359F">
            <w:pPr>
              <w:spacing w:after="0" w:line="240" w:lineRule="auto"/>
              <w:jc w:val="both"/>
              <w:rPr>
                <w:rFonts w:ascii="Arial" w:hAnsi="Arial" w:cs="Arial"/>
                <w:bCs/>
              </w:rPr>
            </w:pPr>
            <w:r w:rsidRPr="008C5371">
              <w:rPr>
                <w:rFonts w:ascii="Arial" w:hAnsi="Arial" w:cs="Arial"/>
                <w:b/>
              </w:rPr>
              <w:t xml:space="preserve">32 GB </w:t>
            </w:r>
            <w:r w:rsidRPr="008C5371">
              <w:rPr>
                <w:rFonts w:ascii="Arial" w:hAnsi="Arial" w:cs="Arial"/>
                <w:bCs/>
              </w:rPr>
              <w:t xml:space="preserve">DDR5 RDIMM ECC. Możliwość rozbudowy do min 256GB. Min. 8 slotów pamięci na płycie głównej. </w:t>
            </w:r>
          </w:p>
          <w:p w14:paraId="5ECAF4F5" w14:textId="77777777" w:rsidR="006C0596" w:rsidRPr="008C5371" w:rsidRDefault="006C0596" w:rsidP="0094359F">
            <w:pPr>
              <w:spacing w:after="0" w:line="240" w:lineRule="auto"/>
              <w:jc w:val="both"/>
              <w:rPr>
                <w:rFonts w:ascii="Arial" w:hAnsi="Arial" w:cs="Arial"/>
                <w:bCs/>
              </w:rPr>
            </w:pPr>
            <w:r w:rsidRPr="008C5371">
              <w:rPr>
                <w:rFonts w:ascii="Arial" w:hAnsi="Arial" w:cs="Arial"/>
                <w:bCs/>
              </w:rPr>
              <w:t>[Zasilacz 750W]</w:t>
            </w:r>
          </w:p>
        </w:tc>
      </w:tr>
      <w:tr w:rsidR="006C0596" w:rsidRPr="00E2183D" w14:paraId="2DB7519D" w14:textId="77777777" w:rsidTr="00A97863">
        <w:tc>
          <w:tcPr>
            <w:tcW w:w="567" w:type="dxa"/>
            <w:vAlign w:val="center"/>
          </w:tcPr>
          <w:p w14:paraId="2AD1E8B0" w14:textId="77777777" w:rsidR="006C0596" w:rsidRPr="00A97863" w:rsidRDefault="006C0596" w:rsidP="00A97863">
            <w:pPr>
              <w:spacing w:after="0" w:line="240" w:lineRule="auto"/>
              <w:rPr>
                <w:rFonts w:ascii="Arial" w:hAnsi="Arial" w:cs="Arial"/>
                <w:b/>
              </w:rPr>
            </w:pPr>
            <w:r w:rsidRPr="00A97863">
              <w:rPr>
                <w:rFonts w:ascii="Arial" w:hAnsi="Arial" w:cs="Arial"/>
                <w:b/>
              </w:rPr>
              <w:t>5</w:t>
            </w:r>
          </w:p>
        </w:tc>
        <w:tc>
          <w:tcPr>
            <w:tcW w:w="1701" w:type="dxa"/>
            <w:shd w:val="clear" w:color="auto" w:fill="auto"/>
            <w:vAlign w:val="center"/>
          </w:tcPr>
          <w:p w14:paraId="51D87DBB" w14:textId="77777777" w:rsidR="006C0596" w:rsidRPr="00A97863" w:rsidRDefault="006C0596" w:rsidP="00A97863">
            <w:pPr>
              <w:spacing w:after="0" w:line="240" w:lineRule="auto"/>
              <w:rPr>
                <w:rFonts w:ascii="Arial" w:hAnsi="Arial" w:cs="Arial"/>
                <w:b/>
              </w:rPr>
            </w:pPr>
            <w:r w:rsidRPr="00A97863">
              <w:rPr>
                <w:rFonts w:ascii="Arial" w:hAnsi="Arial" w:cs="Arial"/>
                <w:b/>
              </w:rPr>
              <w:t>Pamięć masowa</w:t>
            </w:r>
          </w:p>
        </w:tc>
        <w:tc>
          <w:tcPr>
            <w:tcW w:w="7087" w:type="dxa"/>
            <w:shd w:val="clear" w:color="auto" w:fill="auto"/>
          </w:tcPr>
          <w:p w14:paraId="795C47F2" w14:textId="77777777" w:rsidR="006C0596" w:rsidRPr="008C5371" w:rsidRDefault="006C0596" w:rsidP="0094359F">
            <w:pPr>
              <w:spacing w:after="0" w:line="240" w:lineRule="auto"/>
              <w:jc w:val="both"/>
              <w:rPr>
                <w:rFonts w:ascii="Arial" w:hAnsi="Arial" w:cs="Arial"/>
                <w:bCs/>
              </w:rPr>
            </w:pPr>
            <w:r w:rsidRPr="008C5371">
              <w:rPr>
                <w:rFonts w:ascii="Arial" w:hAnsi="Arial" w:cs="Arial"/>
                <w:bCs/>
              </w:rPr>
              <w:t xml:space="preserve">Dysk M.2 SSD 1000GB </w:t>
            </w:r>
            <w:proofErr w:type="spellStart"/>
            <w:r w:rsidRPr="008C5371">
              <w:rPr>
                <w:rFonts w:ascii="Arial" w:hAnsi="Arial" w:cs="Arial"/>
                <w:bCs/>
              </w:rPr>
              <w:t>PCIe</w:t>
            </w:r>
            <w:proofErr w:type="spellEnd"/>
            <w:r w:rsidRPr="008C5371">
              <w:rPr>
                <w:rFonts w:ascii="Arial" w:hAnsi="Arial" w:cs="Arial"/>
                <w:bCs/>
              </w:rPr>
              <w:t xml:space="preserve"> </w:t>
            </w:r>
            <w:proofErr w:type="spellStart"/>
            <w:r w:rsidRPr="008C5371">
              <w:rPr>
                <w:rFonts w:ascii="Arial" w:hAnsi="Arial" w:cs="Arial"/>
                <w:bCs/>
              </w:rPr>
              <w:t>NVMe</w:t>
            </w:r>
            <w:proofErr w:type="spellEnd"/>
            <w:r w:rsidRPr="008C5371">
              <w:rPr>
                <w:rFonts w:ascii="Arial" w:hAnsi="Arial" w:cs="Arial"/>
                <w:bCs/>
              </w:rPr>
              <w:t xml:space="preserve"> (dysk systemowy)</w:t>
            </w:r>
          </w:p>
          <w:p w14:paraId="64410706" w14:textId="77777777" w:rsidR="006C0596" w:rsidRPr="008C5371" w:rsidRDefault="006C0596" w:rsidP="0094359F">
            <w:pPr>
              <w:spacing w:after="0" w:line="240" w:lineRule="auto"/>
              <w:jc w:val="both"/>
              <w:rPr>
                <w:rFonts w:ascii="Arial" w:hAnsi="Arial" w:cs="Arial"/>
                <w:bCs/>
              </w:rPr>
            </w:pPr>
            <w:r w:rsidRPr="008C5371">
              <w:rPr>
                <w:rFonts w:ascii="Arial" w:hAnsi="Arial" w:cs="Arial"/>
                <w:bCs/>
              </w:rPr>
              <w:t>Dysk 3.5” 2000GB HDD 7200 RPM (magazyn danych)</w:t>
            </w:r>
          </w:p>
        </w:tc>
      </w:tr>
      <w:tr w:rsidR="006C0596" w:rsidRPr="00E2183D" w14:paraId="5494791F" w14:textId="77777777" w:rsidTr="00A97863">
        <w:tc>
          <w:tcPr>
            <w:tcW w:w="567" w:type="dxa"/>
            <w:vAlign w:val="center"/>
          </w:tcPr>
          <w:p w14:paraId="6CC2C51B" w14:textId="77777777" w:rsidR="006C0596" w:rsidRPr="00A97863" w:rsidRDefault="006C0596" w:rsidP="00A97863">
            <w:pPr>
              <w:spacing w:after="0" w:line="240" w:lineRule="auto"/>
              <w:rPr>
                <w:rFonts w:ascii="Arial" w:hAnsi="Arial" w:cs="Arial"/>
                <w:b/>
              </w:rPr>
            </w:pPr>
            <w:r w:rsidRPr="00A97863">
              <w:rPr>
                <w:rFonts w:ascii="Arial" w:hAnsi="Arial" w:cs="Arial"/>
                <w:b/>
              </w:rPr>
              <w:t>6</w:t>
            </w:r>
          </w:p>
        </w:tc>
        <w:tc>
          <w:tcPr>
            <w:tcW w:w="1701" w:type="dxa"/>
            <w:shd w:val="clear" w:color="auto" w:fill="auto"/>
            <w:vAlign w:val="center"/>
          </w:tcPr>
          <w:p w14:paraId="07108B2F" w14:textId="77777777" w:rsidR="006C0596" w:rsidRPr="00A97863" w:rsidRDefault="006C0596" w:rsidP="00A97863">
            <w:pPr>
              <w:spacing w:after="0" w:line="240" w:lineRule="auto"/>
              <w:rPr>
                <w:rFonts w:ascii="Arial" w:hAnsi="Arial" w:cs="Arial"/>
                <w:b/>
              </w:rPr>
            </w:pPr>
            <w:r w:rsidRPr="00A97863">
              <w:rPr>
                <w:rFonts w:ascii="Arial" w:hAnsi="Arial" w:cs="Arial"/>
                <w:b/>
              </w:rPr>
              <w:t>Wydajność grafiki</w:t>
            </w:r>
          </w:p>
        </w:tc>
        <w:tc>
          <w:tcPr>
            <w:tcW w:w="7087" w:type="dxa"/>
            <w:shd w:val="clear" w:color="auto" w:fill="auto"/>
          </w:tcPr>
          <w:p w14:paraId="20B82C9E" w14:textId="642AABE2" w:rsidR="006C0596" w:rsidRPr="008C5371" w:rsidRDefault="006C0596" w:rsidP="0094359F">
            <w:pPr>
              <w:spacing w:after="0" w:line="240" w:lineRule="auto"/>
              <w:jc w:val="both"/>
              <w:rPr>
                <w:rFonts w:ascii="Arial" w:hAnsi="Arial" w:cs="Arial"/>
                <w:bCs/>
              </w:rPr>
            </w:pPr>
            <w:r w:rsidRPr="008C5371">
              <w:rPr>
                <w:rFonts w:ascii="Arial" w:hAnsi="Arial" w:cs="Arial"/>
                <w:bCs/>
              </w:rPr>
              <w:t>Dodatkowo dedykowana karta graficzna z</w:t>
            </w:r>
            <w:r w:rsidRPr="008C5371">
              <w:rPr>
                <w:rFonts w:ascii="Arial" w:hAnsi="Arial" w:cs="Arial"/>
                <w:b/>
              </w:rPr>
              <w:t xml:space="preserve"> 8GB</w:t>
            </w:r>
            <w:r w:rsidRPr="008C5371">
              <w:rPr>
                <w:rFonts w:ascii="Arial" w:hAnsi="Arial" w:cs="Arial"/>
                <w:bCs/>
              </w:rPr>
              <w:t xml:space="preserve"> pamięci niewspółdzielonej graficzna osiągająca w teście </w:t>
            </w:r>
            <w:proofErr w:type="spellStart"/>
            <w:r w:rsidRPr="008C5371">
              <w:rPr>
                <w:rFonts w:ascii="Arial" w:hAnsi="Arial" w:cs="Arial"/>
                <w:bCs/>
              </w:rPr>
              <w:t>Passmark</w:t>
            </w:r>
            <w:proofErr w:type="spellEnd"/>
            <w:r w:rsidRPr="008C5371">
              <w:rPr>
                <w:rFonts w:ascii="Arial" w:hAnsi="Arial" w:cs="Arial"/>
                <w:bCs/>
              </w:rPr>
              <w:t xml:space="preserve"> G3D Mark, w kategorii </w:t>
            </w:r>
            <w:proofErr w:type="spellStart"/>
            <w:r w:rsidRPr="008C5371">
              <w:rPr>
                <w:rFonts w:ascii="Arial" w:hAnsi="Arial" w:cs="Arial"/>
                <w:bCs/>
              </w:rPr>
              <w:t>Average</w:t>
            </w:r>
            <w:proofErr w:type="spellEnd"/>
            <w:r w:rsidRPr="008C5371">
              <w:rPr>
                <w:rFonts w:ascii="Arial" w:hAnsi="Arial" w:cs="Arial"/>
                <w:bCs/>
              </w:rPr>
              <w:t xml:space="preserve"> G3D Mark wynik co najmniej </w:t>
            </w:r>
            <w:r w:rsidR="00B94C6A">
              <w:rPr>
                <w:rFonts w:ascii="Arial" w:hAnsi="Arial" w:cs="Arial"/>
                <w:bCs/>
              </w:rPr>
              <w:t>6460</w:t>
            </w:r>
            <w:r w:rsidRPr="008C5371">
              <w:rPr>
                <w:rFonts w:ascii="Arial" w:hAnsi="Arial" w:cs="Arial"/>
                <w:bCs/>
              </w:rPr>
              <w:t xml:space="preserve"> pkt. według wyników opublikowanych na stronie </w:t>
            </w:r>
            <w:hyperlink r:id="rId11" w:history="1">
              <w:r w:rsidRPr="008C5371">
                <w:rPr>
                  <w:rStyle w:val="Hipercze"/>
                  <w:rFonts w:ascii="Arial" w:hAnsi="Arial" w:cs="Arial"/>
                  <w:bCs/>
                </w:rPr>
                <w:t>https://www.videocardbenchmark.net/gpu_list.php</w:t>
              </w:r>
            </w:hyperlink>
            <w:r w:rsidRPr="008C5371">
              <w:rPr>
                <w:rFonts w:ascii="Arial" w:hAnsi="Arial" w:cs="Arial"/>
                <w:bCs/>
              </w:rPr>
              <w:t xml:space="preserve"> </w:t>
            </w:r>
          </w:p>
        </w:tc>
      </w:tr>
      <w:tr w:rsidR="006C0596" w:rsidRPr="00E2183D" w14:paraId="3DC2F81C" w14:textId="77777777" w:rsidTr="00A97863">
        <w:tc>
          <w:tcPr>
            <w:tcW w:w="567" w:type="dxa"/>
            <w:vAlign w:val="center"/>
          </w:tcPr>
          <w:p w14:paraId="5EF77E4A" w14:textId="77777777" w:rsidR="006C0596" w:rsidRPr="00A97863" w:rsidRDefault="006C0596" w:rsidP="00A97863">
            <w:pPr>
              <w:spacing w:after="0" w:line="240" w:lineRule="auto"/>
              <w:rPr>
                <w:rFonts w:ascii="Arial" w:hAnsi="Arial" w:cs="Arial"/>
                <w:b/>
              </w:rPr>
            </w:pPr>
            <w:r w:rsidRPr="00A97863">
              <w:rPr>
                <w:rFonts w:ascii="Arial" w:hAnsi="Arial" w:cs="Arial"/>
                <w:b/>
              </w:rPr>
              <w:t>7</w:t>
            </w:r>
          </w:p>
        </w:tc>
        <w:tc>
          <w:tcPr>
            <w:tcW w:w="1701" w:type="dxa"/>
            <w:shd w:val="clear" w:color="auto" w:fill="auto"/>
            <w:vAlign w:val="center"/>
          </w:tcPr>
          <w:p w14:paraId="57B4C987" w14:textId="65078181" w:rsidR="006C0596" w:rsidRPr="00A97863" w:rsidRDefault="006C0596" w:rsidP="00A97863">
            <w:pPr>
              <w:spacing w:after="0" w:line="240" w:lineRule="auto"/>
              <w:rPr>
                <w:rFonts w:ascii="Arial" w:hAnsi="Arial" w:cs="Arial"/>
                <w:b/>
                <w:sz w:val="20"/>
                <w:szCs w:val="20"/>
              </w:rPr>
            </w:pPr>
            <w:r w:rsidRPr="00A97863">
              <w:rPr>
                <w:rFonts w:ascii="Arial" w:hAnsi="Arial" w:cs="Arial"/>
                <w:b/>
                <w:sz w:val="20"/>
                <w:szCs w:val="20"/>
              </w:rPr>
              <w:t>Wyposażenie multimedialne</w:t>
            </w:r>
          </w:p>
        </w:tc>
        <w:tc>
          <w:tcPr>
            <w:tcW w:w="7087" w:type="dxa"/>
            <w:shd w:val="clear" w:color="auto" w:fill="auto"/>
          </w:tcPr>
          <w:p w14:paraId="4DA4286B" w14:textId="77777777" w:rsidR="006C0596" w:rsidRPr="008C5371" w:rsidRDefault="006C0596" w:rsidP="008C5371">
            <w:pPr>
              <w:spacing w:after="0" w:line="276" w:lineRule="auto"/>
              <w:jc w:val="both"/>
              <w:rPr>
                <w:rFonts w:ascii="Arial" w:hAnsi="Arial" w:cs="Arial"/>
                <w:b/>
                <w:color w:val="00B050"/>
              </w:rPr>
            </w:pPr>
            <w:r w:rsidRPr="008C5371">
              <w:rPr>
                <w:rFonts w:ascii="Arial" w:hAnsi="Arial" w:cs="Arial"/>
                <w:bCs/>
              </w:rPr>
              <w:t xml:space="preserve">Karta dźwiękowa zintegrowana z płytą główną, zgodna z High Definition. Port słuchawek i mikrofonu na przednim panelu, dopuszcza się rozwiązanie port </w:t>
            </w:r>
            <w:proofErr w:type="spellStart"/>
            <w:r w:rsidRPr="008C5371">
              <w:rPr>
                <w:rFonts w:ascii="Arial" w:hAnsi="Arial" w:cs="Arial"/>
                <w:bCs/>
              </w:rPr>
              <w:t>combo</w:t>
            </w:r>
            <w:proofErr w:type="spellEnd"/>
            <w:r w:rsidRPr="008C5371">
              <w:rPr>
                <w:rFonts w:ascii="Arial" w:hAnsi="Arial" w:cs="Arial"/>
                <w:bCs/>
              </w:rPr>
              <w:t xml:space="preserve">, na tylnym panelu min. port audio </w:t>
            </w:r>
            <w:proofErr w:type="spellStart"/>
            <w:r w:rsidRPr="008C5371">
              <w:rPr>
                <w:rFonts w:ascii="Arial" w:hAnsi="Arial" w:cs="Arial"/>
                <w:bCs/>
              </w:rPr>
              <w:t>line</w:t>
            </w:r>
            <w:proofErr w:type="spellEnd"/>
            <w:r w:rsidRPr="008C5371">
              <w:rPr>
                <w:rFonts w:ascii="Arial" w:hAnsi="Arial" w:cs="Arial"/>
                <w:bCs/>
              </w:rPr>
              <w:t xml:space="preserve"> out.</w:t>
            </w:r>
          </w:p>
          <w:p w14:paraId="2DAF6BB0" w14:textId="5D52ACE9" w:rsidR="006C0596" w:rsidRPr="008C5371" w:rsidRDefault="006C0596" w:rsidP="008C5371">
            <w:pPr>
              <w:spacing w:after="0" w:line="276" w:lineRule="auto"/>
              <w:jc w:val="both"/>
              <w:rPr>
                <w:rFonts w:ascii="Arial" w:hAnsi="Arial" w:cs="Arial"/>
                <w:bCs/>
              </w:rPr>
            </w:pPr>
            <w:r w:rsidRPr="008C5371">
              <w:rPr>
                <w:rFonts w:ascii="Arial" w:hAnsi="Arial" w:cs="Arial"/>
                <w:bCs/>
              </w:rPr>
              <w:t>Wbudowany czytnik kart multimedialnych SD 4.0 na przednim panelu obudowy (nie dopuszcza się zewnęt</w:t>
            </w:r>
            <w:r w:rsidR="007F693B" w:rsidRPr="008C5371">
              <w:rPr>
                <w:rFonts w:ascii="Arial" w:hAnsi="Arial" w:cs="Arial"/>
                <w:bCs/>
              </w:rPr>
              <w:t>r</w:t>
            </w:r>
            <w:r w:rsidRPr="008C5371">
              <w:rPr>
                <w:rFonts w:ascii="Arial" w:hAnsi="Arial" w:cs="Arial"/>
                <w:bCs/>
              </w:rPr>
              <w:t>znych czytników USB).</w:t>
            </w:r>
          </w:p>
        </w:tc>
      </w:tr>
      <w:tr w:rsidR="006C0596" w:rsidRPr="00E2183D" w14:paraId="7DA09A6D" w14:textId="77777777" w:rsidTr="00A97863">
        <w:tc>
          <w:tcPr>
            <w:tcW w:w="567" w:type="dxa"/>
            <w:vAlign w:val="center"/>
          </w:tcPr>
          <w:p w14:paraId="7BB51459" w14:textId="77777777" w:rsidR="006C0596" w:rsidRPr="00A97863" w:rsidRDefault="006C0596" w:rsidP="00A97863">
            <w:pPr>
              <w:spacing w:after="0" w:line="240" w:lineRule="auto"/>
              <w:rPr>
                <w:rFonts w:ascii="Arial" w:hAnsi="Arial" w:cs="Arial"/>
                <w:b/>
              </w:rPr>
            </w:pPr>
            <w:r w:rsidRPr="00A97863">
              <w:rPr>
                <w:rFonts w:ascii="Arial" w:hAnsi="Arial" w:cs="Arial"/>
                <w:b/>
              </w:rPr>
              <w:t>8</w:t>
            </w:r>
          </w:p>
        </w:tc>
        <w:tc>
          <w:tcPr>
            <w:tcW w:w="1701" w:type="dxa"/>
            <w:shd w:val="clear" w:color="auto" w:fill="auto"/>
            <w:vAlign w:val="center"/>
          </w:tcPr>
          <w:p w14:paraId="6CDA93CA" w14:textId="77777777" w:rsidR="006C0596" w:rsidRPr="00A97863" w:rsidRDefault="006C0596" w:rsidP="00A97863">
            <w:pPr>
              <w:spacing w:after="0" w:line="240" w:lineRule="auto"/>
              <w:rPr>
                <w:rFonts w:ascii="Arial" w:hAnsi="Arial" w:cs="Arial"/>
                <w:b/>
              </w:rPr>
            </w:pPr>
            <w:r w:rsidRPr="00A97863">
              <w:rPr>
                <w:rFonts w:ascii="Arial" w:hAnsi="Arial" w:cs="Arial"/>
                <w:b/>
              </w:rPr>
              <w:t>Obudowa</w:t>
            </w:r>
          </w:p>
        </w:tc>
        <w:tc>
          <w:tcPr>
            <w:tcW w:w="7087" w:type="dxa"/>
            <w:shd w:val="clear" w:color="auto" w:fill="auto"/>
          </w:tcPr>
          <w:p w14:paraId="18649729"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Typu Tower z obsługą kart wyłącznie o pełnej wysokości. Umożliwiająca montaż 2 x dysku 3.5” lub 2 x dysków 2.5”. Obudowa fabrycznie przystosowana do pracy w orientacji pionowej. Suma wymiarów obudowy nieprzekraczająca 1055 mm.</w:t>
            </w:r>
          </w:p>
          <w:p w14:paraId="6607AD39"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Zasilacz o mocy min. 750W pracujący w sieci 230V 50/60Hz prądu zmiennego, wyposażony w dwa złącza 8 </w:t>
            </w:r>
            <w:proofErr w:type="spellStart"/>
            <w:r w:rsidRPr="008C5371">
              <w:rPr>
                <w:rFonts w:ascii="Arial" w:hAnsi="Arial" w:cs="Arial"/>
                <w:bCs/>
              </w:rPr>
              <w:t>pinowe</w:t>
            </w:r>
            <w:proofErr w:type="spellEnd"/>
            <w:r w:rsidRPr="008C5371">
              <w:rPr>
                <w:rFonts w:ascii="Arial" w:hAnsi="Arial" w:cs="Arial"/>
                <w:bCs/>
              </w:rPr>
              <w:t xml:space="preserve"> (6+2) dla karty graficznej, o efektywności min. 92% przy obciążeniu zasilacza na poziomie 50%.</w:t>
            </w:r>
          </w:p>
          <w:p w14:paraId="4F8D5FCA" w14:textId="5B9278F6" w:rsidR="006C0596" w:rsidRPr="002048CF" w:rsidRDefault="006C0596" w:rsidP="008C5371">
            <w:pPr>
              <w:spacing w:after="0" w:line="276" w:lineRule="auto"/>
              <w:jc w:val="both"/>
              <w:rPr>
                <w:rFonts w:asciiTheme="minorHAnsi" w:hAnsiTheme="minorHAnsi" w:cstheme="minorHAnsi"/>
                <w:bCs/>
                <w:sz w:val="20"/>
                <w:szCs w:val="20"/>
              </w:rPr>
            </w:pPr>
            <w:r w:rsidRPr="008C5371">
              <w:rPr>
                <w:rFonts w:ascii="Arial" w:hAnsi="Arial" w:cs="Arial"/>
                <w:bCs/>
              </w:rPr>
              <w:t>Zasilacz w oferowanym komputerze musi się znajdować na stronie</w:t>
            </w:r>
            <w:r w:rsidRPr="008C5371">
              <w:rPr>
                <w:rFonts w:ascii="Arial" w:hAnsi="Arial" w:cs="Arial"/>
                <w:bCs/>
                <w:color w:val="FF0000"/>
              </w:rPr>
              <w:t xml:space="preserve"> </w:t>
            </w:r>
            <w:hyperlink r:id="rId12" w:history="1">
              <w:r w:rsidRPr="008C5371">
                <w:rPr>
                  <w:rStyle w:val="Hipercze"/>
                  <w:rFonts w:ascii="Arial" w:hAnsi="Arial" w:cs="Arial"/>
                  <w:bCs/>
                </w:rPr>
                <w:t>http://www.plugloadsolutions.com/80pluspowersupplies.aspx</w:t>
              </w:r>
            </w:hyperlink>
            <w:r w:rsidRPr="008C5371">
              <w:rPr>
                <w:rFonts w:ascii="Arial" w:hAnsi="Arial" w:cs="Arial"/>
                <w:bCs/>
                <w:color w:val="FF0000"/>
              </w:rPr>
              <w:t xml:space="preserve"> </w:t>
            </w:r>
            <w:r w:rsidR="008C5371">
              <w:rPr>
                <w:rFonts w:ascii="Arial" w:hAnsi="Arial" w:cs="Arial"/>
                <w:bCs/>
                <w:color w:val="FF0000"/>
              </w:rPr>
              <w:br/>
            </w:r>
            <w:r w:rsidRPr="008C5371">
              <w:rPr>
                <w:rFonts w:ascii="Arial" w:hAnsi="Arial" w:cs="Arial"/>
                <w:bCs/>
              </w:rPr>
              <w:t xml:space="preserve">w przypadku, kiedy u producenta występuje kilka zasilaczy które są montowane na etapie produkcji w fabryce załączyć wydruki dla wszystkich zasilaczy. Wydruki 80plus musza być potwierdzone przez producenta lub dołączone oświadczenie producenta komputera, </w:t>
            </w:r>
            <w:r w:rsidR="008C5371">
              <w:rPr>
                <w:rFonts w:ascii="Arial" w:hAnsi="Arial" w:cs="Arial"/>
                <w:bCs/>
              </w:rPr>
              <w:br/>
            </w:r>
            <w:r w:rsidRPr="008C5371">
              <w:rPr>
                <w:rFonts w:ascii="Arial" w:hAnsi="Arial" w:cs="Arial"/>
                <w:bCs/>
              </w:rPr>
              <w:t xml:space="preserve">iż wskazane zasilacze przez wykonawcę spełniają 80plus lub oficjalny dokument producenta zamieszczony na stronie potwierdzający spełnienie wymogu. Moduł konstrukcji obudowy w jednostce centralnej komputera powinien pozwalać na demontaż kart rozszerzeń, napędu optycznego, dysku 3,5” oraz 2,5”,  bez konieczności użycia narzędzi (wyklucza się użycia wkrętów, śrub motylkowych, śrub </w:t>
            </w:r>
            <w:proofErr w:type="spellStart"/>
            <w:r w:rsidRPr="008C5371">
              <w:rPr>
                <w:rFonts w:ascii="Arial" w:hAnsi="Arial" w:cs="Arial"/>
                <w:bCs/>
              </w:rPr>
              <w:t>radełkowych</w:t>
            </w:r>
            <w:proofErr w:type="spellEnd"/>
            <w:r w:rsidRPr="008C5371">
              <w:rPr>
                <w:rFonts w:ascii="Arial" w:hAnsi="Arial" w:cs="Arial"/>
                <w:bCs/>
              </w:rPr>
              <w:t xml:space="preserve">). Obudowa posiadająca czujnik otwarcia obudowy współpracujący </w:t>
            </w:r>
            <w:r w:rsidR="008C5371">
              <w:rPr>
                <w:rFonts w:ascii="Arial" w:hAnsi="Arial" w:cs="Arial"/>
                <w:bCs/>
              </w:rPr>
              <w:br/>
            </w:r>
            <w:r w:rsidRPr="008C5371">
              <w:rPr>
                <w:rFonts w:ascii="Arial" w:hAnsi="Arial" w:cs="Arial"/>
                <w:bCs/>
              </w:rPr>
              <w:lastRenderedPageBreak/>
              <w:t>z oprogramowaniem zarządzająco – diagnostycznym</w:t>
            </w:r>
            <w:r w:rsidRPr="008C5371">
              <w:rPr>
                <w:rFonts w:ascii="Arial" w:hAnsi="Arial" w:cs="Arial"/>
                <w:bCs/>
                <w:color w:val="00B050"/>
              </w:rPr>
              <w:t xml:space="preserve">. </w:t>
            </w:r>
            <w:r w:rsidRPr="008C5371">
              <w:rPr>
                <w:rFonts w:ascii="Arial" w:hAnsi="Arial" w:cs="Arial"/>
                <w:bCs/>
              </w:rPr>
              <w:t xml:space="preserve">Obudowa musi umożliwiać zastosowanie zabezpieczenia fizycznego w postaci linki metalowej. Wbudowany wizualny system diagnostyczny oparty </w:t>
            </w:r>
            <w:r w:rsidR="008C5371">
              <w:rPr>
                <w:rFonts w:ascii="Arial" w:hAnsi="Arial" w:cs="Arial"/>
                <w:bCs/>
              </w:rPr>
              <w:br/>
            </w:r>
            <w:r w:rsidRPr="008C5371">
              <w:rPr>
                <w:rFonts w:ascii="Arial" w:hAnsi="Arial" w:cs="Arial"/>
                <w:bCs/>
              </w:rPr>
              <w:t xml:space="preserve">o sygnalizację LED np. włącznik POWER, służący do sygnalizowania </w:t>
            </w:r>
            <w:r w:rsidR="008C5371">
              <w:rPr>
                <w:rFonts w:ascii="Arial" w:hAnsi="Arial" w:cs="Arial"/>
                <w:bCs/>
              </w:rPr>
              <w:br/>
            </w:r>
            <w:r w:rsidRPr="008C5371">
              <w:rPr>
                <w:rFonts w:ascii="Arial" w:hAnsi="Arial" w:cs="Arial"/>
                <w:bCs/>
              </w:rPr>
              <w:t xml:space="preserve">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8C5371">
              <w:rPr>
                <w:rFonts w:ascii="Arial" w:hAnsi="Arial" w:cs="Arial"/>
                <w:bCs/>
              </w:rPr>
              <w:t>BIOS’u</w:t>
            </w:r>
            <w:proofErr w:type="spellEnd"/>
            <w:r w:rsidRPr="008C5371">
              <w:rPr>
                <w:rFonts w:ascii="Arial" w:hAnsi="Arial" w:cs="Arial"/>
                <w:bCs/>
              </w:rPr>
              <w:t xml:space="preserve">,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t>
            </w:r>
            <w:r w:rsidR="008C5371">
              <w:rPr>
                <w:rFonts w:ascii="Arial" w:hAnsi="Arial" w:cs="Arial"/>
                <w:bCs/>
              </w:rPr>
              <w:br/>
            </w:r>
            <w:r w:rsidRPr="008C5371">
              <w:rPr>
                <w:rFonts w:ascii="Arial" w:hAnsi="Arial" w:cs="Arial"/>
                <w:bCs/>
              </w:rPr>
              <w:t>w specyfikacji a które nie są dedykowane dla systemu diagnostycznego. Każdy komputer powinien być oznaczony niepowtarzalnym numerem seryjnym umieszonym na obudowie, oraz musi być wpisany na stałe w BIOS.</w:t>
            </w:r>
          </w:p>
        </w:tc>
      </w:tr>
      <w:tr w:rsidR="006C0596" w:rsidRPr="00E2183D" w14:paraId="7AFF71E8" w14:textId="77777777" w:rsidTr="008C5371">
        <w:tc>
          <w:tcPr>
            <w:tcW w:w="567" w:type="dxa"/>
            <w:vAlign w:val="center"/>
          </w:tcPr>
          <w:p w14:paraId="155143D5" w14:textId="77777777" w:rsidR="006C0596" w:rsidRPr="008C5371" w:rsidRDefault="006C0596" w:rsidP="008C5371">
            <w:pPr>
              <w:spacing w:after="0" w:line="240" w:lineRule="auto"/>
              <w:rPr>
                <w:rFonts w:ascii="Arial" w:hAnsi="Arial" w:cs="Arial"/>
                <w:b/>
              </w:rPr>
            </w:pPr>
            <w:r w:rsidRPr="008C5371">
              <w:rPr>
                <w:rFonts w:ascii="Arial" w:hAnsi="Arial" w:cs="Arial"/>
                <w:b/>
              </w:rPr>
              <w:lastRenderedPageBreak/>
              <w:t>9</w:t>
            </w:r>
          </w:p>
        </w:tc>
        <w:tc>
          <w:tcPr>
            <w:tcW w:w="1701" w:type="dxa"/>
            <w:shd w:val="clear" w:color="auto" w:fill="auto"/>
            <w:vAlign w:val="center"/>
          </w:tcPr>
          <w:p w14:paraId="69A3FC25" w14:textId="6DFD74E3" w:rsidR="006C0596" w:rsidRPr="008C5371" w:rsidRDefault="006C0596" w:rsidP="008C5371">
            <w:pPr>
              <w:spacing w:after="0" w:line="240" w:lineRule="auto"/>
              <w:rPr>
                <w:rFonts w:ascii="Arial" w:hAnsi="Arial" w:cs="Arial"/>
                <w:b/>
                <w:sz w:val="18"/>
                <w:szCs w:val="18"/>
              </w:rPr>
            </w:pPr>
            <w:r w:rsidRPr="008C5371">
              <w:rPr>
                <w:rFonts w:ascii="Arial" w:hAnsi="Arial" w:cs="Arial"/>
                <w:b/>
                <w:sz w:val="18"/>
                <w:szCs w:val="18"/>
              </w:rPr>
              <w:t>Bezpieczeństwo</w:t>
            </w:r>
          </w:p>
        </w:tc>
        <w:tc>
          <w:tcPr>
            <w:tcW w:w="7087" w:type="dxa"/>
            <w:shd w:val="clear" w:color="auto" w:fill="auto"/>
          </w:tcPr>
          <w:p w14:paraId="530D195E" w14:textId="2E6809F5"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w:t>
            </w:r>
            <w:r w:rsidR="008C5371">
              <w:rPr>
                <w:rFonts w:ascii="Arial" w:hAnsi="Arial" w:cs="Arial"/>
                <w:bCs/>
              </w:rPr>
              <w:br/>
            </w:r>
            <w:r w:rsidRPr="008C5371">
              <w:rPr>
                <w:rFonts w:ascii="Arial" w:hAnsi="Arial" w:cs="Arial"/>
                <w:bCs/>
              </w:rPr>
              <w:t xml:space="preserve">do uszkodzenia całej płyty głównej. </w:t>
            </w:r>
          </w:p>
          <w:p w14:paraId="389303A4" w14:textId="38E49385"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System diagnostyczny z graficznym interfejsem użytkownika zaszyty </w:t>
            </w:r>
            <w:r w:rsidR="008C5371">
              <w:rPr>
                <w:rFonts w:ascii="Arial" w:hAnsi="Arial" w:cs="Arial"/>
                <w:bCs/>
              </w:rPr>
              <w:br/>
            </w:r>
            <w:r w:rsidRPr="008C5371">
              <w:rPr>
                <w:rFonts w:ascii="Arial" w:hAnsi="Arial" w:cs="Arial"/>
                <w:bCs/>
              </w:rPr>
              <w:t xml:space="preserve">w tej samej pamięci </w:t>
            </w:r>
            <w:proofErr w:type="spellStart"/>
            <w:r w:rsidRPr="008C5371">
              <w:rPr>
                <w:rFonts w:ascii="Arial" w:hAnsi="Arial" w:cs="Arial"/>
                <w:bCs/>
              </w:rPr>
              <w:t>flash</w:t>
            </w:r>
            <w:proofErr w:type="spellEnd"/>
            <w:r w:rsidRPr="008C5371">
              <w:rPr>
                <w:rFonts w:ascii="Arial" w:hAnsi="Arial" w:cs="Arial"/>
                <w:bCs/>
              </w:rPr>
              <w:t xml:space="preserve"> co BIOS, dostępny z poziomu szybkiego menu </w:t>
            </w:r>
            <w:proofErr w:type="spellStart"/>
            <w:r w:rsidRPr="008C5371">
              <w:rPr>
                <w:rFonts w:ascii="Arial" w:hAnsi="Arial" w:cs="Arial"/>
                <w:bCs/>
              </w:rPr>
              <w:t>boot</w:t>
            </w:r>
            <w:proofErr w:type="spellEnd"/>
            <w:r w:rsidRPr="008C5371">
              <w:rPr>
                <w:rFonts w:ascii="Arial" w:hAnsi="Arial" w:cs="Arial"/>
                <w:bCs/>
              </w:rPr>
              <w:t xml:space="preserve"> lub BIOS, umożliwiający przetestowanie komputera</w:t>
            </w:r>
            <w:r w:rsidR="008C5371">
              <w:rPr>
                <w:rFonts w:ascii="Arial" w:hAnsi="Arial" w:cs="Arial"/>
                <w:bCs/>
              </w:rPr>
              <w:t xml:space="preserve">, </w:t>
            </w:r>
            <w:r w:rsidR="008C5371">
              <w:rPr>
                <w:rFonts w:ascii="Arial" w:hAnsi="Arial" w:cs="Arial"/>
                <w:bCs/>
              </w:rPr>
              <w:br/>
            </w:r>
            <w:r w:rsidRPr="008C5371">
              <w:rPr>
                <w:rFonts w:ascii="Arial" w:hAnsi="Arial" w:cs="Arial"/>
                <w:bCs/>
              </w:rPr>
              <w:t xml:space="preserve">a w szczególności jego składowych. System zapewniający pełną funkcjonalność, a także zachowujący interfejs graficzny nawet </w:t>
            </w:r>
            <w:r w:rsidR="008C5371">
              <w:rPr>
                <w:rFonts w:ascii="Arial" w:hAnsi="Arial" w:cs="Arial"/>
                <w:bCs/>
              </w:rPr>
              <w:br/>
            </w:r>
            <w:r w:rsidRPr="008C5371">
              <w:rPr>
                <w:rFonts w:ascii="Arial" w:hAnsi="Arial" w:cs="Arial"/>
                <w:bCs/>
              </w:rPr>
              <w:t xml:space="preserve">w przypadku braku dysku twardego oraz jego uszkodzenia, nie wymagający stosowania zewnętrznych nośników pamięci masowej oraz dostępu do </w:t>
            </w:r>
            <w:proofErr w:type="spellStart"/>
            <w:r w:rsidRPr="008C5371">
              <w:rPr>
                <w:rFonts w:ascii="Arial" w:hAnsi="Arial" w:cs="Arial"/>
                <w:bCs/>
              </w:rPr>
              <w:t>internetu</w:t>
            </w:r>
            <w:proofErr w:type="spellEnd"/>
            <w:r w:rsidRPr="008C5371">
              <w:rPr>
                <w:rFonts w:ascii="Arial" w:hAnsi="Arial" w:cs="Arial"/>
                <w:bCs/>
              </w:rPr>
              <w:t xml:space="preserve"> i sieci lokalnej, jak i pobierania oraz instalowania np. w pamięci </w:t>
            </w:r>
            <w:proofErr w:type="spellStart"/>
            <w:r w:rsidRPr="008C5371">
              <w:rPr>
                <w:rFonts w:ascii="Arial" w:hAnsi="Arial" w:cs="Arial"/>
                <w:bCs/>
              </w:rPr>
              <w:t>flash</w:t>
            </w:r>
            <w:proofErr w:type="spellEnd"/>
            <w:r w:rsidRPr="008C5371">
              <w:rPr>
                <w:rFonts w:ascii="Arial" w:hAnsi="Arial" w:cs="Arial"/>
                <w:bCs/>
              </w:rPr>
              <w:t xml:space="preserve"> </w:t>
            </w:r>
            <w:proofErr w:type="spellStart"/>
            <w:r w:rsidRPr="008C5371">
              <w:rPr>
                <w:rFonts w:ascii="Arial" w:hAnsi="Arial" w:cs="Arial"/>
                <w:bCs/>
              </w:rPr>
              <w:t>BIOS.Procedura</w:t>
            </w:r>
            <w:proofErr w:type="spellEnd"/>
            <w:r w:rsidRPr="008C5371">
              <w:rPr>
                <w:rFonts w:ascii="Arial" w:hAnsi="Arial" w:cs="Arial"/>
                <w:bCs/>
              </w:rPr>
              <w:t xml:space="preserve"> POST traktowana jest jako oddzielna funkcjonalność.</w:t>
            </w:r>
          </w:p>
        </w:tc>
      </w:tr>
      <w:tr w:rsidR="006C0596" w:rsidRPr="00E2183D" w14:paraId="581D5BCF" w14:textId="77777777" w:rsidTr="008C5371">
        <w:tc>
          <w:tcPr>
            <w:tcW w:w="567" w:type="dxa"/>
            <w:vAlign w:val="center"/>
          </w:tcPr>
          <w:p w14:paraId="34C1CE7D" w14:textId="77777777" w:rsidR="006C0596" w:rsidRPr="008C5371" w:rsidRDefault="006C0596" w:rsidP="008C5371">
            <w:pPr>
              <w:spacing w:after="0" w:line="240" w:lineRule="auto"/>
              <w:rPr>
                <w:rFonts w:ascii="Arial" w:hAnsi="Arial" w:cs="Arial"/>
                <w:b/>
              </w:rPr>
            </w:pPr>
            <w:r w:rsidRPr="008C5371">
              <w:rPr>
                <w:rFonts w:ascii="Arial" w:hAnsi="Arial" w:cs="Arial"/>
                <w:b/>
              </w:rPr>
              <w:t>10</w:t>
            </w:r>
          </w:p>
        </w:tc>
        <w:tc>
          <w:tcPr>
            <w:tcW w:w="1701" w:type="dxa"/>
            <w:shd w:val="clear" w:color="auto" w:fill="auto"/>
            <w:vAlign w:val="center"/>
          </w:tcPr>
          <w:p w14:paraId="0A1B58F8" w14:textId="77777777" w:rsidR="006C0596" w:rsidRPr="008C5371" w:rsidRDefault="006C0596" w:rsidP="008C5371">
            <w:pPr>
              <w:spacing w:after="0" w:line="240" w:lineRule="auto"/>
              <w:rPr>
                <w:rFonts w:ascii="Arial" w:hAnsi="Arial" w:cs="Arial"/>
                <w:b/>
              </w:rPr>
            </w:pPr>
            <w:r w:rsidRPr="008C5371">
              <w:rPr>
                <w:rFonts w:ascii="Arial" w:hAnsi="Arial" w:cs="Arial"/>
                <w:b/>
              </w:rPr>
              <w:t>BIOS</w:t>
            </w:r>
          </w:p>
        </w:tc>
        <w:tc>
          <w:tcPr>
            <w:tcW w:w="7087" w:type="dxa"/>
            <w:shd w:val="clear" w:color="auto" w:fill="auto"/>
          </w:tcPr>
          <w:p w14:paraId="5630E77A"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w:t>
            </w:r>
            <w:r w:rsidRPr="008C5371">
              <w:rPr>
                <w:rFonts w:ascii="Arial" w:hAnsi="Arial" w:cs="Arial"/>
                <w:bCs/>
              </w:rPr>
              <w:lastRenderedPageBreak/>
              <w:t>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kontrolerze audio.</w:t>
            </w:r>
          </w:p>
          <w:p w14:paraId="2D2D14CE" w14:textId="77777777" w:rsidR="006C0596" w:rsidRPr="008C5371" w:rsidRDefault="006C0596" w:rsidP="008C5371">
            <w:pPr>
              <w:widowControl w:val="0"/>
              <w:autoSpaceDE w:val="0"/>
              <w:autoSpaceDN w:val="0"/>
              <w:adjustRightInd w:val="0"/>
              <w:spacing w:after="0" w:line="276" w:lineRule="auto"/>
              <w:ind w:right="50"/>
              <w:jc w:val="both"/>
              <w:rPr>
                <w:rFonts w:ascii="Arial" w:hAnsi="Arial" w:cs="Arial"/>
                <w:bCs/>
              </w:rPr>
            </w:pPr>
            <w:r w:rsidRPr="008C5371">
              <w:rPr>
                <w:rFonts w:ascii="Arial" w:hAnsi="Arial" w:cs="Arial"/>
                <w:bCs/>
              </w:rPr>
              <w:t>Do odczytu wskazanych informacji nie mogą być stosowane rozwiązania oparte o pamięć masową (wewnętrzną lub zewnętrzną), zaimplementowane poza systemem BIOS narzędzia, np. system diagnostyczny, dodatkowe oprogramowanie.</w:t>
            </w:r>
          </w:p>
          <w:p w14:paraId="3583E260" w14:textId="77777777" w:rsidR="006C0596" w:rsidRPr="008C5371" w:rsidRDefault="006C0596" w:rsidP="008C5371">
            <w:pPr>
              <w:widowControl w:val="0"/>
              <w:autoSpaceDE w:val="0"/>
              <w:autoSpaceDN w:val="0"/>
              <w:adjustRightInd w:val="0"/>
              <w:spacing w:after="0" w:line="276" w:lineRule="auto"/>
              <w:ind w:right="50"/>
              <w:jc w:val="both"/>
              <w:rPr>
                <w:rFonts w:ascii="Arial" w:hAnsi="Arial" w:cs="Arial"/>
                <w:bCs/>
              </w:rPr>
            </w:pPr>
            <w:r w:rsidRPr="008C5371">
              <w:rPr>
                <w:rFonts w:ascii="Arial" w:hAnsi="Arial" w:cs="Arial"/>
                <w:bCs/>
              </w:rPr>
              <w:t xml:space="preserve">Możliwość ustawienia z poziomu BIOS hasła użytkownika (składającego się z cyfr, małych </w:t>
            </w:r>
            <w:proofErr w:type="spellStart"/>
            <w:r w:rsidRPr="008C5371">
              <w:rPr>
                <w:rFonts w:ascii="Arial" w:hAnsi="Arial" w:cs="Arial"/>
                <w:bCs/>
              </w:rPr>
              <w:t>literm</w:t>
            </w:r>
            <w:proofErr w:type="spellEnd"/>
            <w:r w:rsidRPr="008C5371">
              <w:rPr>
                <w:rFonts w:ascii="Arial" w:hAnsi="Arial" w:cs="Arial"/>
                <w:bCs/>
              </w:rPr>
              <w:t xml:space="preserve"> dużych liter, znaków specjalnych), umożliwiającego uruchomienie komputera (zabezpieczenie przed nieautoryzowanym uruchomieniem) przy jednoczesnym zdefiniowanym haśle administratora (hasła oddzielne). Użytkownik po wpisaniu swojego hasła jest wstanie zidentyfikować ustawienia BIOS. Możliwość ustawienia hasła Administratora składających się z cyfr, małych liter, dużych liter oraz znaków specjalnych.</w:t>
            </w:r>
          </w:p>
          <w:p w14:paraId="1F9057EA" w14:textId="77777777" w:rsidR="006C0596" w:rsidRPr="008C5371" w:rsidRDefault="006C0596" w:rsidP="008C5371">
            <w:pPr>
              <w:widowControl w:val="0"/>
              <w:autoSpaceDE w:val="0"/>
              <w:autoSpaceDN w:val="0"/>
              <w:adjustRightInd w:val="0"/>
              <w:spacing w:after="0" w:line="276" w:lineRule="auto"/>
              <w:ind w:right="50"/>
              <w:rPr>
                <w:rFonts w:ascii="Arial" w:hAnsi="Arial" w:cs="Arial"/>
                <w:bCs/>
              </w:rPr>
            </w:pPr>
            <w:r w:rsidRPr="008C5371">
              <w:rPr>
                <w:rFonts w:ascii="Arial" w:hAnsi="Arial" w:cs="Arial"/>
                <w:bCs/>
              </w:rPr>
              <w:t xml:space="preserve">Dedykowane w BIOS pole </w:t>
            </w:r>
            <w:proofErr w:type="spellStart"/>
            <w:r w:rsidRPr="008C5371">
              <w:rPr>
                <w:rFonts w:ascii="Arial" w:hAnsi="Arial" w:cs="Arial"/>
                <w:bCs/>
              </w:rPr>
              <w:t>Asset</w:t>
            </w:r>
            <w:proofErr w:type="spellEnd"/>
            <w:r w:rsidRPr="008C5371">
              <w:rPr>
                <w:rFonts w:ascii="Arial" w:hAnsi="Arial" w:cs="Arial"/>
                <w:bCs/>
              </w:rPr>
              <w:t xml:space="preserve"> Tag/numeru inwentarzowego umożliwiająca wpisanie oznaczenia sprzętu bezpośrednio z poziomu BIOS bez konieczności wykorzystywania dodatkowego oprogramowania. Pole </w:t>
            </w:r>
            <w:proofErr w:type="spellStart"/>
            <w:r w:rsidRPr="008C5371">
              <w:rPr>
                <w:rFonts w:ascii="Arial" w:hAnsi="Arial" w:cs="Arial"/>
                <w:bCs/>
              </w:rPr>
              <w:t>Asset</w:t>
            </w:r>
            <w:proofErr w:type="spellEnd"/>
            <w:r w:rsidRPr="008C5371">
              <w:rPr>
                <w:rFonts w:ascii="Arial" w:hAnsi="Arial" w:cs="Arial"/>
                <w:bCs/>
              </w:rPr>
              <w:t xml:space="preserve"> Tag/numeru inwentarzowego po nadaniu numeru nie może być edytowalne w BIOS  i nie może ulegać skasowaniu np. po aktualizacji BIOS.</w:t>
            </w:r>
          </w:p>
          <w:p w14:paraId="7F897A14" w14:textId="7DD738F6" w:rsidR="006C0596" w:rsidRPr="008C5371" w:rsidRDefault="006C0596" w:rsidP="008C5371">
            <w:pPr>
              <w:spacing w:after="0" w:line="276" w:lineRule="auto"/>
              <w:jc w:val="both"/>
              <w:rPr>
                <w:rFonts w:ascii="Arial" w:hAnsi="Arial" w:cs="Arial"/>
                <w:b/>
                <w:color w:val="00B050"/>
              </w:rPr>
            </w:pPr>
            <w:r w:rsidRPr="008C5371">
              <w:rPr>
                <w:rFonts w:ascii="Arial" w:hAnsi="Arial" w:cs="Arial"/>
                <w:bCs/>
              </w:rPr>
              <w:t>Funkcja blokowania/odblokowania BOOT-</w:t>
            </w:r>
            <w:proofErr w:type="spellStart"/>
            <w:r w:rsidRPr="008C5371">
              <w:rPr>
                <w:rFonts w:ascii="Arial" w:hAnsi="Arial" w:cs="Arial"/>
                <w:bCs/>
              </w:rPr>
              <w:t>owania</w:t>
            </w:r>
            <w:proofErr w:type="spellEnd"/>
            <w:r w:rsidRPr="008C5371">
              <w:rPr>
                <w:rFonts w:ascii="Arial" w:hAnsi="Arial" w:cs="Arial"/>
                <w:bCs/>
              </w:rPr>
              <w:t xml:space="preserve"> stacji roboczej </w:t>
            </w:r>
            <w:r w:rsidR="008C5371">
              <w:rPr>
                <w:rFonts w:ascii="Arial" w:hAnsi="Arial" w:cs="Arial"/>
                <w:bCs/>
              </w:rPr>
              <w:br/>
            </w:r>
            <w:r w:rsidRPr="008C5371">
              <w:rPr>
                <w:rFonts w:ascii="Arial" w:hAnsi="Arial" w:cs="Arial"/>
                <w:bCs/>
              </w:rPr>
              <w:t xml:space="preserve">z zewnętrznych urządzeń, możliwość ustawienia portów USB w trybie „no BOOT” (podczas startu komputer nie wykrywa urządzeń </w:t>
            </w:r>
            <w:proofErr w:type="spellStart"/>
            <w:r w:rsidRPr="008C5371">
              <w:rPr>
                <w:rFonts w:ascii="Arial" w:hAnsi="Arial" w:cs="Arial"/>
                <w:bCs/>
              </w:rPr>
              <w:t>bootujących</w:t>
            </w:r>
            <w:proofErr w:type="spellEnd"/>
            <w:r w:rsidRPr="008C5371">
              <w:rPr>
                <w:rFonts w:ascii="Arial" w:hAnsi="Arial" w:cs="Arial"/>
                <w:bCs/>
              </w:rPr>
              <w:t xml:space="preserve"> typu USB). Możliwość wyłączania portów USB. Możliwość dokonywania </w:t>
            </w:r>
            <w:proofErr w:type="spellStart"/>
            <w:r w:rsidRPr="008C5371">
              <w:rPr>
                <w:rFonts w:ascii="Arial" w:hAnsi="Arial" w:cs="Arial"/>
                <w:bCs/>
              </w:rPr>
              <w:t>backup’u</w:t>
            </w:r>
            <w:proofErr w:type="spellEnd"/>
            <w:r w:rsidRPr="008C5371">
              <w:rPr>
                <w:rFonts w:ascii="Arial" w:hAnsi="Arial" w:cs="Arial"/>
                <w:bCs/>
              </w:rPr>
              <w:t xml:space="preserve"> BIOS wraz z ustawieniami na dysku wewnętrznym. Oferowany BIOS musi posiadać poza swoją wewnętrzną strukturą menu szybkiego </w:t>
            </w:r>
            <w:proofErr w:type="spellStart"/>
            <w:r w:rsidRPr="008C5371">
              <w:rPr>
                <w:rFonts w:ascii="Arial" w:hAnsi="Arial" w:cs="Arial"/>
                <w:bCs/>
              </w:rPr>
              <w:t>boot’owania</w:t>
            </w:r>
            <w:proofErr w:type="spellEnd"/>
            <w:r w:rsidRPr="008C5371">
              <w:rPr>
                <w:rFonts w:ascii="Arial" w:hAnsi="Arial" w:cs="Arial"/>
                <w:bCs/>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8C5371">
              <w:rPr>
                <w:rFonts w:ascii="Arial" w:hAnsi="Arial" w:cs="Arial"/>
                <w:bCs/>
              </w:rPr>
              <w:t>upgrade</w:t>
            </w:r>
            <w:proofErr w:type="spellEnd"/>
            <w:r w:rsidRPr="008C5371">
              <w:rPr>
                <w:rFonts w:ascii="Arial" w:hAnsi="Arial" w:cs="Arial"/>
                <w:bCs/>
              </w:rPr>
              <w:t xml:space="preserve"> BIOS.</w:t>
            </w:r>
          </w:p>
        </w:tc>
      </w:tr>
      <w:tr w:rsidR="006C0596" w:rsidRPr="00E2183D" w14:paraId="1D0B82CB" w14:textId="77777777" w:rsidTr="008C5371">
        <w:trPr>
          <w:trHeight w:val="625"/>
        </w:trPr>
        <w:tc>
          <w:tcPr>
            <w:tcW w:w="567" w:type="dxa"/>
            <w:vAlign w:val="center"/>
          </w:tcPr>
          <w:p w14:paraId="7957E87E" w14:textId="77777777" w:rsidR="006C0596" w:rsidRPr="008C5371" w:rsidRDefault="006C0596" w:rsidP="008C5371">
            <w:pPr>
              <w:spacing w:after="0" w:line="240" w:lineRule="auto"/>
              <w:rPr>
                <w:rFonts w:ascii="Arial" w:hAnsi="Arial" w:cs="Arial"/>
                <w:b/>
              </w:rPr>
            </w:pPr>
            <w:r w:rsidRPr="008C5371">
              <w:rPr>
                <w:rFonts w:ascii="Arial" w:hAnsi="Arial" w:cs="Arial"/>
                <w:b/>
              </w:rPr>
              <w:lastRenderedPageBreak/>
              <w:t>11</w:t>
            </w:r>
          </w:p>
        </w:tc>
        <w:tc>
          <w:tcPr>
            <w:tcW w:w="1701" w:type="dxa"/>
            <w:shd w:val="clear" w:color="auto" w:fill="auto"/>
            <w:vAlign w:val="center"/>
          </w:tcPr>
          <w:p w14:paraId="3C7F10E0" w14:textId="77777777" w:rsidR="006C0596" w:rsidRPr="008C5371" w:rsidRDefault="006C0596" w:rsidP="008C5371">
            <w:pPr>
              <w:spacing w:after="0" w:line="240" w:lineRule="auto"/>
              <w:rPr>
                <w:rFonts w:ascii="Arial" w:hAnsi="Arial" w:cs="Arial"/>
                <w:b/>
              </w:rPr>
            </w:pPr>
            <w:r w:rsidRPr="008C5371">
              <w:rPr>
                <w:rFonts w:ascii="Arial" w:hAnsi="Arial" w:cs="Arial"/>
                <w:b/>
              </w:rPr>
              <w:t>System operacyjny</w:t>
            </w:r>
          </w:p>
        </w:tc>
        <w:tc>
          <w:tcPr>
            <w:tcW w:w="7087" w:type="dxa"/>
            <w:shd w:val="clear" w:color="auto" w:fill="auto"/>
          </w:tcPr>
          <w:p w14:paraId="71B738D0" w14:textId="77777777" w:rsidR="006C0596" w:rsidRPr="008C5371" w:rsidRDefault="006C0596" w:rsidP="008C5371">
            <w:pPr>
              <w:spacing w:after="0" w:line="276" w:lineRule="auto"/>
              <w:jc w:val="both"/>
              <w:rPr>
                <w:rFonts w:ascii="Arial" w:hAnsi="Arial" w:cs="Arial"/>
                <w:bCs/>
                <w:color w:val="FF0000"/>
              </w:rPr>
            </w:pPr>
            <w:r w:rsidRPr="008C5371">
              <w:rPr>
                <w:rFonts w:ascii="Arial" w:hAnsi="Arial" w:cs="Arial"/>
                <w:bCs/>
                <w:bdr w:val="none" w:sz="0" w:space="0" w:color="auto" w:frame="1"/>
              </w:rPr>
              <w:t xml:space="preserve">Zainstalowany system operacyjny Windows 11 Pro for </w:t>
            </w:r>
            <w:proofErr w:type="spellStart"/>
            <w:r w:rsidRPr="008C5371">
              <w:rPr>
                <w:rFonts w:ascii="Arial" w:hAnsi="Arial" w:cs="Arial"/>
                <w:bCs/>
                <w:bdr w:val="none" w:sz="0" w:space="0" w:color="auto" w:frame="1"/>
              </w:rPr>
              <w:t>Workstations</w:t>
            </w:r>
            <w:proofErr w:type="spellEnd"/>
            <w:r w:rsidRPr="008C5371">
              <w:rPr>
                <w:rFonts w:ascii="Arial" w:hAnsi="Arial" w:cs="Arial"/>
                <w:bCs/>
                <w:bdr w:val="none" w:sz="0" w:space="0" w:color="auto" w:frame="1"/>
              </w:rPr>
              <w:t>, klucz licencyjny musi być zapisany trwale w BIOS i umożliwiać instalację systemu operacyjnego bez potrzeby ręcznego wpisywania klucza licencyjnego.</w:t>
            </w:r>
          </w:p>
        </w:tc>
      </w:tr>
      <w:tr w:rsidR="006C0596" w:rsidRPr="00E2183D" w14:paraId="56EB7619" w14:textId="77777777" w:rsidTr="008C5371">
        <w:trPr>
          <w:trHeight w:val="2416"/>
        </w:trPr>
        <w:tc>
          <w:tcPr>
            <w:tcW w:w="567" w:type="dxa"/>
            <w:vAlign w:val="center"/>
          </w:tcPr>
          <w:p w14:paraId="5DA569B4" w14:textId="59EE7B6A" w:rsidR="006C0596" w:rsidRPr="008C5371" w:rsidRDefault="008C5371" w:rsidP="008C5371">
            <w:pPr>
              <w:spacing w:after="0" w:line="240" w:lineRule="auto"/>
              <w:rPr>
                <w:rFonts w:ascii="Arial" w:hAnsi="Arial" w:cs="Arial"/>
                <w:b/>
              </w:rPr>
            </w:pPr>
            <w:r w:rsidRPr="008C5371">
              <w:rPr>
                <w:rFonts w:ascii="Arial" w:hAnsi="Arial" w:cs="Arial"/>
                <w:b/>
              </w:rPr>
              <w:lastRenderedPageBreak/>
              <w:t>12</w:t>
            </w:r>
          </w:p>
        </w:tc>
        <w:tc>
          <w:tcPr>
            <w:tcW w:w="1701" w:type="dxa"/>
            <w:shd w:val="clear" w:color="auto" w:fill="auto"/>
            <w:vAlign w:val="center"/>
          </w:tcPr>
          <w:p w14:paraId="2DD514EE" w14:textId="77777777" w:rsidR="006C0596" w:rsidRPr="008C5371" w:rsidRDefault="006C0596" w:rsidP="008C5371">
            <w:pPr>
              <w:spacing w:after="0" w:line="240" w:lineRule="auto"/>
              <w:rPr>
                <w:rFonts w:ascii="Arial" w:hAnsi="Arial" w:cs="Arial"/>
                <w:b/>
              </w:rPr>
            </w:pPr>
            <w:r w:rsidRPr="008C5371">
              <w:rPr>
                <w:rFonts w:ascii="Arial" w:hAnsi="Arial" w:cs="Arial"/>
                <w:b/>
              </w:rPr>
              <w:t>Certyfikaty i standardy</w:t>
            </w:r>
          </w:p>
        </w:tc>
        <w:tc>
          <w:tcPr>
            <w:tcW w:w="7087" w:type="dxa"/>
            <w:shd w:val="clear" w:color="auto" w:fill="auto"/>
          </w:tcPr>
          <w:p w14:paraId="6290AF92" w14:textId="70DB1DE8"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ISO9001 dla producenta sprzętu </w:t>
            </w:r>
          </w:p>
          <w:p w14:paraId="63AC6E52" w14:textId="27185672"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ISO50001 dla producenta sprzętu </w:t>
            </w:r>
          </w:p>
          <w:p w14:paraId="69112A69" w14:textId="2D75098E"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ISO14001 dla producenta sprzętu </w:t>
            </w:r>
          </w:p>
          <w:p w14:paraId="5294EA31" w14:textId="788836C1"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Deklaracja zgodności CE </w:t>
            </w:r>
          </w:p>
          <w:p w14:paraId="35E930CB" w14:textId="341EB9ED" w:rsidR="006C0596" w:rsidRPr="008C5371" w:rsidRDefault="006C0596" w:rsidP="008C5371">
            <w:pPr>
              <w:spacing w:after="0" w:line="276" w:lineRule="auto"/>
              <w:jc w:val="both"/>
              <w:rPr>
                <w:rFonts w:ascii="Arial" w:hAnsi="Arial" w:cs="Arial"/>
                <w:bCs/>
                <w:strike/>
              </w:rPr>
            </w:pPr>
            <w:r w:rsidRPr="008C5371">
              <w:rPr>
                <w:rFonts w:ascii="Arial" w:hAnsi="Arial" w:cs="Arial"/>
                <w:bCs/>
              </w:rPr>
              <w:t xml:space="preserve">Certyfikat TCO </w:t>
            </w:r>
            <w:proofErr w:type="spellStart"/>
            <w:r w:rsidRPr="008C5371">
              <w:rPr>
                <w:rFonts w:ascii="Arial" w:hAnsi="Arial" w:cs="Arial"/>
                <w:bCs/>
              </w:rPr>
              <w:t>Certified</w:t>
            </w:r>
            <w:proofErr w:type="spellEnd"/>
            <w:r w:rsidRPr="008C5371">
              <w:rPr>
                <w:rFonts w:ascii="Arial" w:hAnsi="Arial" w:cs="Arial"/>
                <w:bCs/>
              </w:rPr>
              <w:t xml:space="preserve"> </w:t>
            </w:r>
            <w:proofErr w:type="spellStart"/>
            <w:r w:rsidRPr="008C5371">
              <w:rPr>
                <w:rFonts w:ascii="Arial" w:hAnsi="Arial" w:cs="Arial"/>
                <w:bCs/>
              </w:rPr>
              <w:t>Desktops</w:t>
            </w:r>
            <w:proofErr w:type="spellEnd"/>
            <w:r w:rsidRPr="008C5371">
              <w:rPr>
                <w:rFonts w:ascii="Arial" w:hAnsi="Arial" w:cs="Arial"/>
                <w:bCs/>
              </w:rPr>
              <w:t xml:space="preserve"> 9, wymagana certyfikacja na stronie : </w:t>
            </w:r>
            <w:hyperlink r:id="rId13" w:history="1">
              <w:r w:rsidRPr="008C5371">
                <w:rPr>
                  <w:rStyle w:val="Hipercze"/>
                  <w:rFonts w:ascii="Arial" w:hAnsi="Arial" w:cs="Arial"/>
                  <w:bCs/>
                </w:rPr>
                <w:t>http://tcocertified.com/product-finder/</w:t>
              </w:r>
            </w:hyperlink>
          </w:p>
          <w:p w14:paraId="4E01B12A" w14:textId="51675D5C" w:rsidR="006C0596" w:rsidRPr="008C5371" w:rsidRDefault="006C0596" w:rsidP="008C5371">
            <w:pPr>
              <w:spacing w:after="0" w:line="276" w:lineRule="auto"/>
              <w:jc w:val="both"/>
              <w:rPr>
                <w:rFonts w:ascii="Arial" w:hAnsi="Arial" w:cs="Arial"/>
                <w:bCs/>
              </w:rPr>
            </w:pPr>
            <w:r w:rsidRPr="008C5371">
              <w:rPr>
                <w:rFonts w:ascii="Arial" w:hAnsi="Arial" w:cs="Arial"/>
                <w:bCs/>
              </w:rPr>
              <w:t>Certyfikat EPEAT na pozi</w:t>
            </w:r>
            <w:r w:rsidR="00DD09E2" w:rsidRPr="008C5371">
              <w:rPr>
                <w:rFonts w:ascii="Arial" w:hAnsi="Arial" w:cs="Arial"/>
                <w:bCs/>
              </w:rPr>
              <w:t>o</w:t>
            </w:r>
            <w:r w:rsidRPr="008C5371">
              <w:rPr>
                <w:rFonts w:ascii="Arial" w:hAnsi="Arial" w:cs="Arial"/>
                <w:bCs/>
              </w:rPr>
              <w:t>mie</w:t>
            </w:r>
            <w:r w:rsidR="00DD09E2" w:rsidRPr="008C5371">
              <w:rPr>
                <w:rFonts w:ascii="Arial" w:hAnsi="Arial" w:cs="Arial"/>
                <w:bCs/>
              </w:rPr>
              <w:t xml:space="preserve"> </w:t>
            </w:r>
            <w:r w:rsidRPr="008C5371">
              <w:rPr>
                <w:rFonts w:ascii="Arial" w:hAnsi="Arial" w:cs="Arial"/>
                <w:bCs/>
              </w:rPr>
              <w:t xml:space="preserve">min. Gold dla Polski lub kraju członkowskiego UE, wymagana certyfikacja na stronie: </w:t>
            </w:r>
            <w:hyperlink r:id="rId14" w:history="1">
              <w:r w:rsidRPr="008C5371">
                <w:rPr>
                  <w:rStyle w:val="Hipercze"/>
                  <w:rFonts w:ascii="Arial" w:hAnsi="Arial" w:cs="Arial"/>
                  <w:bCs/>
                </w:rPr>
                <w:t>https://www.epeat.net/search-computers-and-displays</w:t>
              </w:r>
            </w:hyperlink>
            <w:r w:rsidRPr="008C5371">
              <w:rPr>
                <w:rFonts w:ascii="Arial" w:hAnsi="Arial" w:cs="Arial"/>
                <w:bCs/>
              </w:rPr>
              <w:t xml:space="preserve"> </w:t>
            </w:r>
          </w:p>
          <w:p w14:paraId="31F674CC" w14:textId="4BA3883F" w:rsidR="006C0596" w:rsidRPr="002048CF" w:rsidRDefault="006C0596" w:rsidP="008C5371">
            <w:pPr>
              <w:spacing w:after="0" w:line="276" w:lineRule="auto"/>
              <w:jc w:val="both"/>
              <w:rPr>
                <w:rFonts w:asciiTheme="minorHAnsi" w:hAnsiTheme="minorHAnsi" w:cstheme="minorHAnsi"/>
                <w:bCs/>
                <w:sz w:val="20"/>
                <w:szCs w:val="20"/>
              </w:rPr>
            </w:pPr>
            <w:r w:rsidRPr="008C5371">
              <w:rPr>
                <w:rFonts w:ascii="Arial" w:hAnsi="Arial" w:cs="Arial"/>
                <w:bCs/>
              </w:rPr>
              <w:t xml:space="preserve">Potwierdzenie spełnienia kryteriów środowiskowych, w tym zgodności z dyrektywą </w:t>
            </w:r>
            <w:proofErr w:type="spellStart"/>
            <w:r w:rsidRPr="008C5371">
              <w:rPr>
                <w:rFonts w:ascii="Arial" w:hAnsi="Arial" w:cs="Arial"/>
                <w:bCs/>
              </w:rPr>
              <w:t>RoHS</w:t>
            </w:r>
            <w:proofErr w:type="spellEnd"/>
            <w:r w:rsidRPr="008C5371">
              <w:rPr>
                <w:rFonts w:ascii="Arial" w:hAnsi="Arial" w:cs="Arial"/>
                <w:bCs/>
              </w:rPr>
              <w:t xml:space="preserve"> Unii Europejskiej o eliminacji substancji niebezpiecznych w postaci oświadczenia producenta jednostki </w:t>
            </w:r>
            <w:r w:rsidR="008C5371">
              <w:rPr>
                <w:rFonts w:ascii="Arial" w:hAnsi="Arial" w:cs="Arial"/>
                <w:bCs/>
              </w:rPr>
              <w:br/>
            </w:r>
            <w:r w:rsidRPr="008C5371">
              <w:rPr>
                <w:rFonts w:ascii="Arial" w:hAnsi="Arial" w:cs="Arial"/>
                <w:bCs/>
              </w:rPr>
              <w:t>(wg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tc>
      </w:tr>
      <w:tr w:rsidR="006C0596" w:rsidRPr="00E2183D" w14:paraId="2EAD5AC8" w14:textId="77777777" w:rsidTr="008C5371">
        <w:tc>
          <w:tcPr>
            <w:tcW w:w="567" w:type="dxa"/>
            <w:vAlign w:val="center"/>
          </w:tcPr>
          <w:p w14:paraId="221E7B92" w14:textId="40F87523" w:rsidR="006C0596" w:rsidRPr="008C5371" w:rsidRDefault="006C0596" w:rsidP="008C5371">
            <w:pPr>
              <w:spacing w:after="0" w:line="240" w:lineRule="auto"/>
              <w:rPr>
                <w:rFonts w:ascii="Arial" w:hAnsi="Arial" w:cs="Arial"/>
                <w:b/>
              </w:rPr>
            </w:pPr>
            <w:r w:rsidRPr="008C5371">
              <w:rPr>
                <w:rFonts w:ascii="Arial" w:hAnsi="Arial" w:cs="Arial"/>
                <w:b/>
              </w:rPr>
              <w:t>1</w:t>
            </w:r>
            <w:r w:rsidR="001E1647">
              <w:rPr>
                <w:rFonts w:ascii="Arial" w:hAnsi="Arial" w:cs="Arial"/>
                <w:b/>
              </w:rPr>
              <w:t>3</w:t>
            </w:r>
          </w:p>
        </w:tc>
        <w:tc>
          <w:tcPr>
            <w:tcW w:w="1701" w:type="dxa"/>
            <w:shd w:val="clear" w:color="auto" w:fill="auto"/>
            <w:vAlign w:val="center"/>
          </w:tcPr>
          <w:p w14:paraId="06774564" w14:textId="77777777" w:rsidR="006C0596" w:rsidRPr="008C5371" w:rsidRDefault="006C0596" w:rsidP="008C5371">
            <w:pPr>
              <w:spacing w:after="0" w:line="240" w:lineRule="auto"/>
              <w:rPr>
                <w:rFonts w:ascii="Arial" w:hAnsi="Arial" w:cs="Arial"/>
                <w:b/>
              </w:rPr>
            </w:pPr>
            <w:r w:rsidRPr="008C5371">
              <w:rPr>
                <w:rFonts w:ascii="Arial" w:hAnsi="Arial" w:cs="Arial"/>
                <w:b/>
              </w:rPr>
              <w:t>Ergonomia</w:t>
            </w:r>
          </w:p>
        </w:tc>
        <w:tc>
          <w:tcPr>
            <w:tcW w:w="7087" w:type="dxa"/>
            <w:shd w:val="clear" w:color="auto" w:fill="auto"/>
          </w:tcPr>
          <w:p w14:paraId="28ADCD65" w14:textId="271EE4B7" w:rsidR="006C0596" w:rsidRPr="008C5371" w:rsidRDefault="006C0596" w:rsidP="008C5371">
            <w:pPr>
              <w:widowControl w:val="0"/>
              <w:autoSpaceDE w:val="0"/>
              <w:autoSpaceDN w:val="0"/>
              <w:adjustRightInd w:val="0"/>
              <w:spacing w:after="0" w:line="276" w:lineRule="auto"/>
              <w:ind w:right="50"/>
              <w:jc w:val="both"/>
              <w:rPr>
                <w:rFonts w:ascii="Arial" w:hAnsi="Arial" w:cs="Arial"/>
                <w:bCs/>
              </w:rPr>
            </w:pPr>
            <w:r w:rsidRPr="008C5371">
              <w:rPr>
                <w:rFonts w:ascii="Arial" w:hAnsi="Arial" w:cs="Arial"/>
                <w:bCs/>
              </w:rPr>
              <w:t xml:space="preserve">Głośność jednostki centralnej mierzona zgodnie z normą ISO 7779 oraz wykazana zgodnie z normą ISO 9296 w pozycji obserwatora </w:t>
            </w:r>
            <w:r w:rsidR="008C5371">
              <w:rPr>
                <w:rFonts w:ascii="Arial" w:hAnsi="Arial" w:cs="Arial"/>
                <w:bCs/>
              </w:rPr>
              <w:br/>
            </w:r>
            <w:r w:rsidRPr="008C5371">
              <w:rPr>
                <w:rFonts w:ascii="Arial" w:hAnsi="Arial" w:cs="Arial"/>
                <w:bCs/>
              </w:rPr>
              <w:t xml:space="preserve">w trybie pracy dysku twardego (IDLE) wynosząca maksymalnie 38 </w:t>
            </w:r>
            <w:proofErr w:type="spellStart"/>
            <w:r w:rsidRPr="008C5371">
              <w:rPr>
                <w:rFonts w:ascii="Arial" w:hAnsi="Arial" w:cs="Arial"/>
                <w:bCs/>
              </w:rPr>
              <w:t>dB</w:t>
            </w:r>
            <w:proofErr w:type="spellEnd"/>
            <w:r w:rsidRPr="008C5371">
              <w:rPr>
                <w:rFonts w:ascii="Arial" w:hAnsi="Arial" w:cs="Arial"/>
                <w:bCs/>
              </w:rPr>
              <w:t xml:space="preserve"> (załączyć oświadczenie producenta).</w:t>
            </w:r>
          </w:p>
        </w:tc>
      </w:tr>
      <w:tr w:rsidR="006C0596" w:rsidRPr="00E2183D" w14:paraId="31C97F8C" w14:textId="77777777" w:rsidTr="008C5371">
        <w:tc>
          <w:tcPr>
            <w:tcW w:w="567" w:type="dxa"/>
            <w:vAlign w:val="center"/>
          </w:tcPr>
          <w:p w14:paraId="4B80823F" w14:textId="5D6BE63D" w:rsidR="006C0596" w:rsidRPr="008C5371" w:rsidRDefault="006C0596" w:rsidP="008C5371">
            <w:pPr>
              <w:spacing w:after="0" w:line="240" w:lineRule="auto"/>
              <w:rPr>
                <w:rFonts w:ascii="Arial" w:hAnsi="Arial" w:cs="Arial"/>
                <w:b/>
              </w:rPr>
            </w:pPr>
            <w:r w:rsidRPr="008C5371">
              <w:rPr>
                <w:rFonts w:ascii="Arial" w:hAnsi="Arial" w:cs="Arial"/>
                <w:b/>
              </w:rPr>
              <w:t>1</w:t>
            </w:r>
            <w:r w:rsidR="001E1647">
              <w:rPr>
                <w:rFonts w:ascii="Arial" w:hAnsi="Arial" w:cs="Arial"/>
                <w:b/>
              </w:rPr>
              <w:t>4</w:t>
            </w:r>
          </w:p>
        </w:tc>
        <w:tc>
          <w:tcPr>
            <w:tcW w:w="1701" w:type="dxa"/>
            <w:shd w:val="clear" w:color="auto" w:fill="auto"/>
            <w:vAlign w:val="center"/>
          </w:tcPr>
          <w:p w14:paraId="1C1191B1" w14:textId="77777777" w:rsidR="006C0596" w:rsidRPr="008C5371" w:rsidRDefault="006C0596" w:rsidP="008C5371">
            <w:pPr>
              <w:spacing w:after="0" w:line="240" w:lineRule="auto"/>
              <w:rPr>
                <w:rFonts w:ascii="Arial" w:hAnsi="Arial" w:cs="Arial"/>
                <w:b/>
              </w:rPr>
            </w:pPr>
            <w:r w:rsidRPr="008C5371">
              <w:rPr>
                <w:rFonts w:ascii="Arial" w:hAnsi="Arial" w:cs="Arial"/>
                <w:b/>
              </w:rPr>
              <w:t>Wymagania dodatkowe</w:t>
            </w:r>
          </w:p>
        </w:tc>
        <w:tc>
          <w:tcPr>
            <w:tcW w:w="7087" w:type="dxa"/>
            <w:shd w:val="clear" w:color="auto" w:fill="auto"/>
          </w:tcPr>
          <w:p w14:paraId="690EEEDE"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Złącza, porty  wlutowane w płytę główną i wyprowadzone bezpośrednio na zewnątrz obudowy bez stosowania rozgałęziaczy, </w:t>
            </w:r>
            <w:proofErr w:type="spellStart"/>
            <w:r w:rsidRPr="008C5371">
              <w:rPr>
                <w:rFonts w:ascii="Arial" w:hAnsi="Arial" w:cs="Arial"/>
                <w:bCs/>
              </w:rPr>
              <w:t>hubów</w:t>
            </w:r>
            <w:proofErr w:type="spellEnd"/>
            <w:r w:rsidRPr="008C5371">
              <w:rPr>
                <w:rFonts w:ascii="Arial" w:hAnsi="Arial" w:cs="Arial"/>
                <w:bCs/>
              </w:rPr>
              <w:t xml:space="preserve">, kart rozszerzeń </w:t>
            </w:r>
            <w:proofErr w:type="spellStart"/>
            <w:r w:rsidRPr="008C5371">
              <w:rPr>
                <w:rFonts w:ascii="Arial" w:hAnsi="Arial" w:cs="Arial"/>
                <w:bCs/>
              </w:rPr>
              <w:t>PCIe</w:t>
            </w:r>
            <w:proofErr w:type="spellEnd"/>
            <w:r w:rsidRPr="008C5371">
              <w:rPr>
                <w:rFonts w:ascii="Arial" w:hAnsi="Arial" w:cs="Arial"/>
                <w:bCs/>
              </w:rPr>
              <w:t>:</w:t>
            </w:r>
          </w:p>
          <w:p w14:paraId="7CEEA3F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 panel </w:t>
            </w:r>
            <w:proofErr w:type="spellStart"/>
            <w:r w:rsidRPr="008C5371">
              <w:rPr>
                <w:rFonts w:ascii="Arial" w:hAnsi="Arial" w:cs="Arial"/>
                <w:bCs/>
                <w:lang w:val="en-US"/>
              </w:rPr>
              <w:t>przedni</w:t>
            </w:r>
            <w:proofErr w:type="spellEnd"/>
            <w:r w:rsidRPr="008C5371">
              <w:rPr>
                <w:rFonts w:ascii="Arial" w:hAnsi="Arial" w:cs="Arial"/>
                <w:bCs/>
                <w:lang w:val="en-US"/>
              </w:rPr>
              <w:t>:</w:t>
            </w:r>
          </w:p>
          <w:p w14:paraId="6A16564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2x USB 3.2 Gen 1 (5 Gbps)</w:t>
            </w:r>
          </w:p>
          <w:p w14:paraId="75FA0B75"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2x USB 3.2 Type-C Gen 2 (10 Gbps) </w:t>
            </w:r>
          </w:p>
          <w:p w14:paraId="149683E3"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1xUniversal audio </w:t>
            </w:r>
            <w:proofErr w:type="spellStart"/>
            <w:r w:rsidRPr="008C5371">
              <w:rPr>
                <w:rFonts w:ascii="Arial" w:hAnsi="Arial" w:cs="Arial"/>
                <w:bCs/>
              </w:rPr>
              <w:t>jack</w:t>
            </w:r>
            <w:proofErr w:type="spellEnd"/>
          </w:p>
          <w:p w14:paraId="6D4E6305"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1x czytnik kart SD 4.0 (nie dopuszcza się stosowania zewnętrznych czytników USB)</w:t>
            </w:r>
          </w:p>
          <w:p w14:paraId="7339A28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 panel </w:t>
            </w:r>
            <w:proofErr w:type="spellStart"/>
            <w:r w:rsidRPr="008C5371">
              <w:rPr>
                <w:rFonts w:ascii="Arial" w:hAnsi="Arial" w:cs="Arial"/>
                <w:bCs/>
                <w:lang w:val="en-US"/>
              </w:rPr>
              <w:t>tylny</w:t>
            </w:r>
            <w:proofErr w:type="spellEnd"/>
            <w:r w:rsidRPr="008C5371">
              <w:rPr>
                <w:rFonts w:ascii="Arial" w:hAnsi="Arial" w:cs="Arial"/>
                <w:bCs/>
                <w:lang w:val="en-US"/>
              </w:rPr>
              <w:t>:</w:t>
            </w:r>
          </w:p>
          <w:p w14:paraId="051E4FF3"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1x Line-out audio </w:t>
            </w:r>
          </w:p>
          <w:p w14:paraId="76EDC476"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3x USB 3.2 Gen 1 (5 Gbps)</w:t>
            </w:r>
          </w:p>
          <w:p w14:paraId="1A96E2FF"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 xml:space="preserve">3x USB 3.2 Type-C Gen 2 (10 Gbps) </w:t>
            </w:r>
          </w:p>
          <w:p w14:paraId="298F1B7E"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1x RJ45 port 1 Gbps</w:t>
            </w:r>
          </w:p>
          <w:p w14:paraId="721E75DB" w14:textId="77777777" w:rsidR="006C0596" w:rsidRPr="008C5371" w:rsidRDefault="006C0596" w:rsidP="008C5371">
            <w:pPr>
              <w:spacing w:after="0" w:line="276" w:lineRule="auto"/>
              <w:jc w:val="both"/>
              <w:rPr>
                <w:rFonts w:ascii="Arial" w:hAnsi="Arial" w:cs="Arial"/>
                <w:bCs/>
                <w:lang w:val="en-US"/>
              </w:rPr>
            </w:pPr>
            <w:r w:rsidRPr="008C5371">
              <w:rPr>
                <w:rFonts w:ascii="Arial" w:hAnsi="Arial" w:cs="Arial"/>
                <w:bCs/>
                <w:lang w:val="en-US"/>
              </w:rPr>
              <w:t>1x RJ45 port 10 Gbps</w:t>
            </w:r>
          </w:p>
          <w:p w14:paraId="159C3E88" w14:textId="67390F01"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Płyta główna zaprojektowana i wyprodukowana na zlecenie producenta komputera, trwale oznaczona na etapie produkcji logiem producenta oferowanej jednostki, dedykowana dla danego urządzenia, w pełni obsługująca pamięci ECC wyposażona w: 1 x </w:t>
            </w:r>
            <w:proofErr w:type="spellStart"/>
            <w:r w:rsidRPr="008C5371">
              <w:rPr>
                <w:rFonts w:ascii="Arial" w:hAnsi="Arial" w:cs="Arial"/>
                <w:bCs/>
              </w:rPr>
              <w:t>PCIe</w:t>
            </w:r>
            <w:proofErr w:type="spellEnd"/>
            <w:r w:rsidRPr="008C5371">
              <w:rPr>
                <w:rFonts w:ascii="Arial" w:hAnsi="Arial" w:cs="Arial"/>
                <w:bCs/>
              </w:rPr>
              <w:t xml:space="preserve"> x16 gen 5, 1 x </w:t>
            </w:r>
            <w:proofErr w:type="spellStart"/>
            <w:r w:rsidRPr="008C5371">
              <w:rPr>
                <w:rFonts w:ascii="Arial" w:hAnsi="Arial" w:cs="Arial"/>
                <w:bCs/>
              </w:rPr>
              <w:t>PCIe</w:t>
            </w:r>
            <w:proofErr w:type="spellEnd"/>
            <w:r w:rsidRPr="008C5371">
              <w:rPr>
                <w:rFonts w:ascii="Arial" w:hAnsi="Arial" w:cs="Arial"/>
                <w:bCs/>
              </w:rPr>
              <w:t xml:space="preserve"> x16 gen 4, </w:t>
            </w:r>
            <w:r w:rsidRPr="008C5371">
              <w:rPr>
                <w:rFonts w:ascii="Arial" w:hAnsi="Arial" w:cs="Arial"/>
                <w:bCs/>
                <w:color w:val="FF0000"/>
              </w:rPr>
              <w:t xml:space="preserve"> </w:t>
            </w:r>
            <w:r w:rsidRPr="008C5371">
              <w:rPr>
                <w:rFonts w:ascii="Arial" w:hAnsi="Arial" w:cs="Arial"/>
                <w:bCs/>
              </w:rPr>
              <w:t xml:space="preserve">2 x </w:t>
            </w:r>
            <w:proofErr w:type="spellStart"/>
            <w:r w:rsidRPr="008C5371">
              <w:rPr>
                <w:rFonts w:ascii="Arial" w:hAnsi="Arial" w:cs="Arial"/>
                <w:bCs/>
              </w:rPr>
              <w:t>PCIe</w:t>
            </w:r>
            <w:proofErr w:type="spellEnd"/>
            <w:r w:rsidRPr="008C5371">
              <w:rPr>
                <w:rFonts w:ascii="Arial" w:hAnsi="Arial" w:cs="Arial"/>
                <w:bCs/>
              </w:rPr>
              <w:t xml:space="preserve"> x8 gen 4, 1 x </w:t>
            </w:r>
            <w:proofErr w:type="spellStart"/>
            <w:r w:rsidRPr="008C5371">
              <w:rPr>
                <w:rFonts w:ascii="Arial" w:hAnsi="Arial" w:cs="Arial"/>
                <w:bCs/>
              </w:rPr>
              <w:t>PCIe</w:t>
            </w:r>
            <w:proofErr w:type="spellEnd"/>
            <w:r w:rsidRPr="008C5371">
              <w:rPr>
                <w:rFonts w:ascii="Arial" w:hAnsi="Arial" w:cs="Arial"/>
                <w:bCs/>
              </w:rPr>
              <w:t xml:space="preserve"> x4 gen 4,  8 x DIMM DDR5,</w:t>
            </w:r>
            <w:r w:rsidR="008C5371">
              <w:rPr>
                <w:rFonts w:ascii="Arial" w:hAnsi="Arial" w:cs="Arial"/>
                <w:bCs/>
              </w:rPr>
              <w:br/>
            </w:r>
            <w:r w:rsidRPr="008C5371">
              <w:rPr>
                <w:rFonts w:ascii="Arial" w:hAnsi="Arial" w:cs="Arial"/>
                <w:bCs/>
              </w:rPr>
              <w:t xml:space="preserve"> 4 x SATA, dwa złącza M.2 dla dysków. Zintegrowany z płytą główną kontroler RAID 0/1 dla dysków M.2 oraz kontroler RAID 0/1/5/10 dla dysków SATA.</w:t>
            </w:r>
          </w:p>
          <w:p w14:paraId="2617B782" w14:textId="77777777" w:rsidR="006C0596" w:rsidRPr="008C5371" w:rsidRDefault="006C0596" w:rsidP="008C5371">
            <w:pPr>
              <w:spacing w:after="0" w:line="276" w:lineRule="auto"/>
              <w:jc w:val="both"/>
              <w:rPr>
                <w:rFonts w:ascii="Arial" w:hAnsi="Arial" w:cs="Arial"/>
                <w:b/>
              </w:rPr>
            </w:pPr>
            <w:r w:rsidRPr="008C5371">
              <w:rPr>
                <w:rFonts w:ascii="Arial" w:hAnsi="Arial" w:cs="Arial"/>
                <w:b/>
              </w:rPr>
              <w:t xml:space="preserve">Klawiatura USB w układzie polski programisty </w:t>
            </w:r>
          </w:p>
          <w:p w14:paraId="76E7B05E"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lastRenderedPageBreak/>
              <w:t xml:space="preserve">Mysz </w:t>
            </w:r>
            <w:r w:rsidRPr="008C5371">
              <w:rPr>
                <w:rFonts w:ascii="Arial" w:hAnsi="Arial" w:cs="Arial"/>
                <w:b/>
                <w:bCs/>
              </w:rPr>
              <w:t>laserowa</w:t>
            </w:r>
            <w:r w:rsidRPr="008C5371">
              <w:rPr>
                <w:rFonts w:ascii="Arial" w:hAnsi="Arial" w:cs="Arial"/>
                <w:bCs/>
              </w:rPr>
              <w:t xml:space="preserve"> USB z</w:t>
            </w:r>
            <w:r w:rsidRPr="008C5371">
              <w:rPr>
                <w:rFonts w:ascii="Arial" w:hAnsi="Arial" w:cs="Arial"/>
                <w:b/>
                <w:bCs/>
              </w:rPr>
              <w:t xml:space="preserve"> sześcioma klawiszami oraz</w:t>
            </w:r>
            <w:r w:rsidRPr="008C5371">
              <w:rPr>
                <w:rFonts w:ascii="Arial" w:hAnsi="Arial" w:cs="Arial"/>
                <w:bCs/>
              </w:rPr>
              <w:t xml:space="preserve"> rolką (</w:t>
            </w:r>
            <w:proofErr w:type="spellStart"/>
            <w:r w:rsidRPr="008C5371">
              <w:rPr>
                <w:rFonts w:ascii="Arial" w:hAnsi="Arial" w:cs="Arial"/>
                <w:bCs/>
              </w:rPr>
              <w:t>scroll</w:t>
            </w:r>
            <w:proofErr w:type="spellEnd"/>
            <w:r w:rsidRPr="008C5371">
              <w:rPr>
                <w:rFonts w:ascii="Arial" w:hAnsi="Arial" w:cs="Arial"/>
                <w:bCs/>
              </w:rPr>
              <w:t xml:space="preserve">) </w:t>
            </w:r>
          </w:p>
          <w:p w14:paraId="3166048E"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Opakowanie musi być wykonane z materiałów podlegających powtórnemu przetworzeniu.</w:t>
            </w:r>
          </w:p>
        </w:tc>
      </w:tr>
      <w:tr w:rsidR="006C0596" w:rsidRPr="00E2183D" w14:paraId="6DB07FF0" w14:textId="77777777" w:rsidTr="008C5371">
        <w:trPr>
          <w:trHeight w:val="1674"/>
        </w:trPr>
        <w:tc>
          <w:tcPr>
            <w:tcW w:w="567" w:type="dxa"/>
            <w:vAlign w:val="center"/>
          </w:tcPr>
          <w:p w14:paraId="1A2EEE09" w14:textId="63B1EEA9" w:rsidR="006C0596" w:rsidRPr="008C5371" w:rsidRDefault="006C0596" w:rsidP="008C5371">
            <w:pPr>
              <w:spacing w:after="0" w:line="240" w:lineRule="auto"/>
              <w:rPr>
                <w:rFonts w:ascii="Arial" w:hAnsi="Arial" w:cs="Arial"/>
                <w:b/>
              </w:rPr>
            </w:pPr>
            <w:r w:rsidRPr="008C5371">
              <w:rPr>
                <w:rFonts w:ascii="Arial" w:hAnsi="Arial" w:cs="Arial"/>
                <w:b/>
              </w:rPr>
              <w:lastRenderedPageBreak/>
              <w:t>1</w:t>
            </w:r>
            <w:r w:rsidR="00C560CC">
              <w:rPr>
                <w:rFonts w:ascii="Arial" w:hAnsi="Arial" w:cs="Arial"/>
                <w:b/>
              </w:rPr>
              <w:t>5</w:t>
            </w:r>
          </w:p>
        </w:tc>
        <w:tc>
          <w:tcPr>
            <w:tcW w:w="1701" w:type="dxa"/>
            <w:shd w:val="clear" w:color="auto" w:fill="auto"/>
            <w:vAlign w:val="center"/>
          </w:tcPr>
          <w:p w14:paraId="156E9063" w14:textId="77777777" w:rsidR="006C0596" w:rsidRPr="008C5371" w:rsidRDefault="006C0596" w:rsidP="008C5371">
            <w:pPr>
              <w:spacing w:after="0" w:line="240" w:lineRule="auto"/>
              <w:rPr>
                <w:rFonts w:ascii="Arial" w:hAnsi="Arial" w:cs="Arial"/>
                <w:b/>
              </w:rPr>
            </w:pPr>
            <w:r w:rsidRPr="008C5371">
              <w:rPr>
                <w:rFonts w:ascii="Arial" w:hAnsi="Arial" w:cs="Arial"/>
                <w:b/>
              </w:rPr>
              <w:t>Wsparcie techniczne producenta</w:t>
            </w:r>
          </w:p>
        </w:tc>
        <w:tc>
          <w:tcPr>
            <w:tcW w:w="7087" w:type="dxa"/>
            <w:shd w:val="clear" w:color="auto" w:fill="auto"/>
          </w:tcPr>
          <w:p w14:paraId="4DA5D385" w14:textId="77777777" w:rsidR="006C0596" w:rsidRPr="008C5371" w:rsidRDefault="006C0596" w:rsidP="008C5371">
            <w:pPr>
              <w:spacing w:after="0" w:line="276" w:lineRule="auto"/>
              <w:jc w:val="both"/>
              <w:rPr>
                <w:rFonts w:ascii="Arial" w:hAnsi="Arial" w:cs="Arial"/>
                <w:bCs/>
              </w:rPr>
            </w:pPr>
            <w:r w:rsidRPr="008C5371">
              <w:rPr>
                <w:rFonts w:ascii="Arial" w:hAnsi="Arial" w:cs="Arial"/>
                <w:bCs/>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C5371">
              <w:rPr>
                <w:rFonts w:ascii="Arial" w:hAnsi="Arial" w:cs="Arial"/>
                <w:bCs/>
              </w:rPr>
              <w:t>recovery</w:t>
            </w:r>
            <w:proofErr w:type="spellEnd"/>
            <w:r w:rsidRPr="008C5371">
              <w:rPr>
                <w:rFonts w:ascii="Arial" w:hAnsi="Arial" w:cs="Arial"/>
                <w:bCs/>
              </w:rPr>
              <w:t xml:space="preserve"> systemu operacyjnego).</w:t>
            </w:r>
          </w:p>
        </w:tc>
      </w:tr>
      <w:tr w:rsidR="00A916D5" w:rsidRPr="00E2183D" w14:paraId="27681C0D" w14:textId="77777777" w:rsidTr="00257987">
        <w:tc>
          <w:tcPr>
            <w:tcW w:w="567" w:type="dxa"/>
            <w:vAlign w:val="center"/>
          </w:tcPr>
          <w:p w14:paraId="037D96F7" w14:textId="7F7551AB" w:rsidR="00A916D5" w:rsidRPr="00257987" w:rsidRDefault="00A916D5" w:rsidP="00257987">
            <w:pPr>
              <w:spacing w:line="240" w:lineRule="auto"/>
              <w:rPr>
                <w:rFonts w:ascii="Arial" w:hAnsi="Arial" w:cs="Arial"/>
                <w:b/>
                <w:bCs/>
                <w:lang w:val="en-US"/>
              </w:rPr>
            </w:pPr>
            <w:r>
              <w:rPr>
                <w:rFonts w:ascii="Arial" w:hAnsi="Arial" w:cs="Arial"/>
                <w:b/>
                <w:bCs/>
                <w:lang w:val="en-US"/>
              </w:rPr>
              <w:t>1</w:t>
            </w:r>
            <w:r w:rsidR="00126EC7">
              <w:rPr>
                <w:rFonts w:ascii="Arial" w:hAnsi="Arial" w:cs="Arial"/>
                <w:b/>
                <w:bCs/>
                <w:lang w:val="en-US"/>
              </w:rPr>
              <w:t>6</w:t>
            </w:r>
          </w:p>
        </w:tc>
        <w:tc>
          <w:tcPr>
            <w:tcW w:w="1701" w:type="dxa"/>
            <w:shd w:val="clear" w:color="auto" w:fill="auto"/>
            <w:vAlign w:val="center"/>
          </w:tcPr>
          <w:p w14:paraId="04153583" w14:textId="3753AD11" w:rsidR="00A916D5" w:rsidRPr="00257987" w:rsidRDefault="00A916D5" w:rsidP="00257987">
            <w:pPr>
              <w:spacing w:line="240" w:lineRule="auto"/>
              <w:rPr>
                <w:rFonts w:ascii="Arial" w:hAnsi="Arial" w:cs="Arial"/>
                <w:b/>
                <w:bCs/>
                <w:lang w:val="en-US"/>
              </w:rPr>
            </w:pPr>
            <w:proofErr w:type="spellStart"/>
            <w:r>
              <w:rPr>
                <w:rFonts w:ascii="Arial" w:hAnsi="Arial" w:cs="Arial"/>
                <w:b/>
                <w:bCs/>
                <w:lang w:val="en-US"/>
              </w:rPr>
              <w:t>Warunki</w:t>
            </w:r>
            <w:proofErr w:type="spellEnd"/>
            <w:r>
              <w:rPr>
                <w:rFonts w:ascii="Arial" w:hAnsi="Arial" w:cs="Arial"/>
                <w:b/>
                <w:bCs/>
                <w:lang w:val="en-US"/>
              </w:rPr>
              <w:t xml:space="preserve"> </w:t>
            </w:r>
            <w:proofErr w:type="spellStart"/>
            <w:r>
              <w:rPr>
                <w:rFonts w:ascii="Arial" w:hAnsi="Arial" w:cs="Arial"/>
                <w:b/>
                <w:bCs/>
                <w:lang w:val="en-US"/>
              </w:rPr>
              <w:t>gwarancji</w:t>
            </w:r>
            <w:proofErr w:type="spellEnd"/>
          </w:p>
        </w:tc>
        <w:tc>
          <w:tcPr>
            <w:tcW w:w="7087" w:type="dxa"/>
            <w:shd w:val="clear" w:color="auto" w:fill="auto"/>
          </w:tcPr>
          <w:tbl>
            <w:tblPr>
              <w:tblW w:w="6520" w:type="dxa"/>
              <w:jc w:val="center"/>
              <w:tblLook w:val="04A0" w:firstRow="1" w:lastRow="0" w:firstColumn="1" w:lastColumn="0" w:noHBand="0" w:noVBand="1"/>
            </w:tblPr>
            <w:tblGrid>
              <w:gridCol w:w="6520"/>
            </w:tblGrid>
            <w:tr w:rsidR="00A916D5" w:rsidRPr="00A916D5" w14:paraId="70ADA950" w14:textId="77777777" w:rsidTr="00A916D5">
              <w:trPr>
                <w:jc w:val="center"/>
              </w:trPr>
              <w:tc>
                <w:tcPr>
                  <w:tcW w:w="6520" w:type="dxa"/>
                </w:tcPr>
                <w:p w14:paraId="31473666" w14:textId="77777777" w:rsidR="00A916D5" w:rsidRPr="00A916D5" w:rsidRDefault="00A916D5" w:rsidP="00A916D5">
                  <w:pPr>
                    <w:spacing w:after="0" w:line="276" w:lineRule="auto"/>
                    <w:jc w:val="both"/>
                    <w:rPr>
                      <w:rFonts w:ascii="Arial" w:eastAsiaTheme="minorHAnsi" w:hAnsi="Arial" w:cs="Arial"/>
                    </w:rPr>
                  </w:pPr>
                  <w:r w:rsidRPr="00A916D5">
                    <w:rPr>
                      <w:rFonts w:ascii="Arial" w:eastAsiaTheme="minorHAnsi" w:hAnsi="Arial" w:cs="Arial"/>
                    </w:rPr>
                    <w:t>3-</w:t>
                  </w:r>
                  <w:r w:rsidRPr="00A916D5">
                    <w:rPr>
                      <w:rFonts w:ascii="Arial" w:hAnsi="Arial" w:cs="Arial"/>
                    </w:rPr>
                    <w:t>letnia</w:t>
                  </w:r>
                  <w:r w:rsidRPr="00A916D5">
                    <w:rPr>
                      <w:rFonts w:ascii="Arial" w:eastAsiaTheme="minorHAnsi" w:hAnsi="Arial" w:cs="Arial"/>
                    </w:rPr>
                    <w:t xml:space="preserve"> gwarancja producenta świadczona na miejscu u klienta</w:t>
                  </w:r>
                </w:p>
                <w:p w14:paraId="13FEC671" w14:textId="77777777" w:rsidR="00A916D5" w:rsidRPr="00A916D5" w:rsidRDefault="00A916D5" w:rsidP="00A916D5">
                  <w:pPr>
                    <w:spacing w:after="120" w:line="276" w:lineRule="auto"/>
                    <w:jc w:val="both"/>
                    <w:rPr>
                      <w:rFonts w:ascii="Arial" w:eastAsiaTheme="minorHAnsi" w:hAnsi="Arial" w:cs="Arial"/>
                    </w:rPr>
                  </w:pPr>
                  <w:r w:rsidRPr="00A916D5">
                    <w:rPr>
                      <w:rFonts w:ascii="Arial" w:eastAsiaTheme="minorHAnsi" w:hAnsi="Arial" w:cs="Arial"/>
                    </w:rPr>
                    <w:t>Czas reakcji serwisu - do końca następnego dnia roboczego</w:t>
                  </w:r>
                </w:p>
                <w:p w14:paraId="300FA4CC" w14:textId="77777777" w:rsidR="00A916D5" w:rsidRPr="00A916D5" w:rsidRDefault="00A916D5" w:rsidP="00A916D5">
                  <w:pPr>
                    <w:spacing w:after="120" w:line="276" w:lineRule="auto"/>
                    <w:jc w:val="both"/>
                    <w:rPr>
                      <w:rFonts w:ascii="Arial" w:eastAsiaTheme="minorHAnsi" w:hAnsi="Arial" w:cs="Arial"/>
                    </w:rPr>
                  </w:pPr>
                  <w:r w:rsidRPr="00A916D5">
                    <w:rPr>
                      <w:rFonts w:ascii="Arial" w:eastAsiaTheme="minorHAnsi" w:hAnsi="Arial" w:cs="Arial"/>
                    </w:rPr>
                    <w:t>Firma serwisująca musi posiadać ISO 9001: 2015 na świadczenie usług serwisowych oraz posiadać autoryzacje producenta komputera.</w:t>
                  </w:r>
                </w:p>
                <w:p w14:paraId="6331E9BB" w14:textId="77777777" w:rsidR="00A916D5" w:rsidRPr="00A916D5" w:rsidRDefault="00A916D5" w:rsidP="00A916D5">
                  <w:pPr>
                    <w:spacing w:after="120" w:line="276" w:lineRule="auto"/>
                    <w:jc w:val="both"/>
                    <w:rPr>
                      <w:rFonts w:ascii="Arial" w:eastAsiaTheme="minorHAnsi" w:hAnsi="Arial" w:cs="Arial"/>
                    </w:rPr>
                  </w:pPr>
                  <w:r w:rsidRPr="00A916D5">
                    <w:rPr>
                      <w:rFonts w:ascii="Arial" w:eastAsiaTheme="minorHAnsi" w:hAnsi="Arial" w:cs="Arial"/>
                    </w:rPr>
                    <w:t>Oświadczenie producenta komputera, że w przypadku nie wywiązywania się z obowiązków gwarancyjnych oferenta lub firmy serwisującej, przejmie na siebie wszelkie zobowiązania związane z serwisem</w:t>
                  </w:r>
                </w:p>
                <w:p w14:paraId="0CE0954C" w14:textId="77777777" w:rsidR="00A916D5" w:rsidRPr="00A916D5" w:rsidRDefault="00A916D5" w:rsidP="00A916D5">
                  <w:pPr>
                    <w:spacing w:after="0" w:line="276" w:lineRule="auto"/>
                    <w:ind w:left="-907" w:firstLine="907"/>
                    <w:jc w:val="both"/>
                    <w:rPr>
                      <w:rFonts w:ascii="Arial" w:eastAsiaTheme="minorHAnsi" w:hAnsi="Arial" w:cs="Arial"/>
                    </w:rPr>
                  </w:pPr>
                  <w:r w:rsidRPr="00A916D5">
                    <w:rPr>
                      <w:rFonts w:ascii="Arial" w:eastAsiaTheme="minorHAnsi" w:hAnsi="Arial" w:cs="Arial"/>
                    </w:rPr>
                    <w:t>W przypadku awarii dysk twardy zostaje u Zamawiającego</w:t>
                  </w:r>
                  <w:r w:rsidRPr="00A916D5">
                    <w:rPr>
                      <w:rFonts w:ascii="Arial" w:eastAsiaTheme="minorHAnsi" w:hAnsi="Arial" w:cs="Arial"/>
                      <w:sz w:val="24"/>
                      <w:szCs w:val="24"/>
                    </w:rPr>
                    <w:t xml:space="preserve">. </w:t>
                  </w:r>
                </w:p>
                <w:p w14:paraId="1ECC450D" w14:textId="77777777" w:rsidR="00A916D5" w:rsidRPr="00A916D5" w:rsidRDefault="00A916D5" w:rsidP="00A916D5">
                  <w:pPr>
                    <w:spacing w:after="0" w:line="276" w:lineRule="auto"/>
                    <w:jc w:val="both"/>
                    <w:rPr>
                      <w:rFonts w:ascii="Arial" w:eastAsiaTheme="minorHAnsi" w:hAnsi="Arial" w:cs="Arial"/>
                    </w:rPr>
                  </w:pPr>
                  <w:r w:rsidRPr="00A916D5">
                    <w:rPr>
                      <w:rFonts w:ascii="Arial" w:eastAsiaTheme="minorHAnsi" w:hAnsi="Arial" w:cs="Arial"/>
                    </w:rPr>
                    <w:t>Zamawiający wymaga narzędzia do zarządzania zgłoszeniami serwisowymi samodzielnie przez portal internetowy lub inne narzędzie nie wymagające działań po stronie dostawcy. Narzędzie powinno umożliwiać:</w:t>
                  </w:r>
                </w:p>
                <w:p w14:paraId="1D81BF4B" w14:textId="77777777" w:rsidR="00A916D5" w:rsidRPr="00A916D5" w:rsidRDefault="00A916D5" w:rsidP="00A916D5">
                  <w:pPr>
                    <w:numPr>
                      <w:ilvl w:val="0"/>
                      <w:numId w:val="16"/>
                    </w:numPr>
                    <w:spacing w:after="0" w:line="276" w:lineRule="auto"/>
                    <w:ind w:left="318" w:hanging="284"/>
                    <w:contextualSpacing/>
                    <w:jc w:val="both"/>
                    <w:rPr>
                      <w:rFonts w:ascii="Arial" w:eastAsiaTheme="minorHAnsi" w:hAnsi="Arial" w:cs="Arial"/>
                    </w:rPr>
                  </w:pPr>
                  <w:r w:rsidRPr="00A916D5">
                    <w:rPr>
                      <w:rFonts w:ascii="Arial" w:eastAsiaTheme="minorHAnsi" w:hAnsi="Arial" w:cs="Arial"/>
                    </w:rPr>
                    <w:t>samodzielne wystawianie zgłoszeń serwisowych, śledzenie stanu zgłoszenia, komunikację z serwisem producenta przez edycję zlecenia i stanu zlecenia</w:t>
                  </w:r>
                </w:p>
                <w:p w14:paraId="1594633C"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dostęp</w:t>
                  </w:r>
                  <w:r w:rsidRPr="00A916D5">
                    <w:rPr>
                      <w:rFonts w:ascii="Arial" w:hAnsi="Arial" w:cs="Arial"/>
                    </w:rPr>
                    <w:t xml:space="preserve"> do materiałów serwisowych - co najmniej podręczników serwisowych i not serwisowych</w:t>
                  </w:r>
                </w:p>
                <w:p w14:paraId="78AFB71B"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dostęp</w:t>
                  </w:r>
                  <w:r w:rsidRPr="00A916D5">
                    <w:rPr>
                      <w:rFonts w:ascii="Arial" w:hAnsi="Arial" w:cs="Arial"/>
                    </w:rPr>
                    <w:t xml:space="preserve"> do materiałów szkoleniowych</w:t>
                  </w:r>
                </w:p>
                <w:p w14:paraId="08107D80"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możliwości</w:t>
                  </w:r>
                  <w:r w:rsidRPr="00A916D5">
                    <w:rPr>
                      <w:rFonts w:ascii="Arial" w:hAnsi="Arial" w:cs="Arial"/>
                    </w:rPr>
                    <w:t xml:space="preserve"> dodawania plików do otwieranego lub otwartego zlecenia (zdjęcia uszkodzeń, opisy etc.) </w:t>
                  </w:r>
                </w:p>
                <w:p w14:paraId="7BAB402F"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śledzenie</w:t>
                  </w:r>
                  <w:r w:rsidRPr="00A916D5">
                    <w:rPr>
                      <w:rFonts w:ascii="Arial" w:hAnsi="Arial" w:cs="Arial"/>
                    </w:rPr>
                    <w:t xml:space="preserve"> historii zleceń - raporty ze zleceń, historia - dla poszczególnych zleceń lub dla poszczególnych komputerów </w:t>
                  </w:r>
                </w:p>
                <w:p w14:paraId="73CA3D1D"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możliwość</w:t>
                  </w:r>
                  <w:r w:rsidRPr="00A916D5">
                    <w:rPr>
                      <w:rFonts w:ascii="Arial" w:hAnsi="Arial" w:cs="Arial"/>
                    </w:rPr>
                    <w:t xml:space="preserve"> samodzielnego zarządzania wysyłką części (decyzja o zamówieniu części zamiennych i diagnostyka po stronie zamawiającego) </w:t>
                  </w:r>
                </w:p>
                <w:p w14:paraId="30976D0F" w14:textId="77777777" w:rsidR="00A916D5" w:rsidRPr="00A916D5" w:rsidRDefault="00A916D5" w:rsidP="00A916D5">
                  <w:pPr>
                    <w:numPr>
                      <w:ilvl w:val="0"/>
                      <w:numId w:val="16"/>
                    </w:numPr>
                    <w:spacing w:after="0" w:line="276" w:lineRule="auto"/>
                    <w:ind w:left="318" w:hanging="284"/>
                    <w:contextualSpacing/>
                    <w:jc w:val="both"/>
                    <w:rPr>
                      <w:rFonts w:ascii="Arial" w:hAnsi="Arial" w:cs="Arial"/>
                    </w:rPr>
                  </w:pPr>
                  <w:r w:rsidRPr="00A916D5">
                    <w:rPr>
                      <w:rFonts w:ascii="Arial" w:eastAsiaTheme="minorHAnsi" w:hAnsi="Arial" w:cs="Arial"/>
                    </w:rPr>
                    <w:t>możliwość</w:t>
                  </w:r>
                  <w:r w:rsidRPr="00A916D5">
                    <w:rPr>
                      <w:rFonts w:ascii="Arial" w:hAnsi="Arial" w:cs="Arial"/>
                    </w:rPr>
                    <w:t xml:space="preserve"> rejestrowania i zarządzania zdarzeniami serwisowymi - agregowania zdarzeń z oprogramowania zarządzającego dostarczonego przez producenta, możliwość konwertowania zdarzeń na zgłoszenia serwisowe do producenta - z poziomu narzędzia. </w:t>
                  </w:r>
                </w:p>
                <w:p w14:paraId="3C3FA51A" w14:textId="77777777" w:rsidR="00A916D5" w:rsidRPr="00A916D5" w:rsidRDefault="00A916D5" w:rsidP="00A916D5">
                  <w:pPr>
                    <w:numPr>
                      <w:ilvl w:val="0"/>
                      <w:numId w:val="16"/>
                    </w:numPr>
                    <w:spacing w:after="0" w:line="276" w:lineRule="auto"/>
                    <w:ind w:left="318" w:hanging="284"/>
                    <w:contextualSpacing/>
                    <w:jc w:val="both"/>
                    <w:rPr>
                      <w:rFonts w:ascii="Arial" w:hAnsi="Arial" w:cstheme="minorBidi"/>
                      <w:bCs/>
                      <w:lang w:val="en-US"/>
                    </w:rPr>
                  </w:pPr>
                  <w:r w:rsidRPr="00A916D5">
                    <w:rPr>
                      <w:rFonts w:ascii="Arial" w:eastAsiaTheme="minorHAnsi" w:hAnsi="Arial" w:cs="Arial"/>
                    </w:rPr>
                    <w:t>możliwość</w:t>
                  </w:r>
                  <w:r w:rsidRPr="00A916D5">
                    <w:rPr>
                      <w:rFonts w:ascii="Arial" w:hAnsi="Arial" w:cs="Arial"/>
                    </w:rPr>
                    <w:t xml:space="preserve"> spięcia systemu serwisowego producenta z systemem helpdesk zamawiającego (dostępność API co </w:t>
                  </w:r>
                  <w:r w:rsidRPr="00A916D5">
                    <w:rPr>
                      <w:rFonts w:ascii="Arial" w:hAnsi="Arial" w:cs="Arial"/>
                    </w:rPr>
                    <w:lastRenderedPageBreak/>
                    <w:t>najmniej dla opcji wystawienie zlecenia, sprawdzenie stanu zlecenia, raport zleceń)</w:t>
                  </w:r>
                </w:p>
              </w:tc>
            </w:tr>
          </w:tbl>
          <w:p w14:paraId="3CB28369" w14:textId="77777777" w:rsidR="00A916D5" w:rsidRPr="00A916D5" w:rsidRDefault="00A916D5" w:rsidP="00257987">
            <w:pPr>
              <w:spacing w:after="0" w:line="276" w:lineRule="auto"/>
              <w:jc w:val="both"/>
              <w:rPr>
                <w:rFonts w:ascii="Arial" w:hAnsi="Arial" w:cs="Arial"/>
              </w:rPr>
            </w:pPr>
          </w:p>
        </w:tc>
      </w:tr>
      <w:tr w:rsidR="006C0596" w:rsidRPr="00E2183D" w14:paraId="10E071DD" w14:textId="77777777" w:rsidTr="00257987">
        <w:tc>
          <w:tcPr>
            <w:tcW w:w="567" w:type="dxa"/>
            <w:vAlign w:val="center"/>
          </w:tcPr>
          <w:p w14:paraId="530DA387" w14:textId="5063D693" w:rsidR="006C0596" w:rsidRPr="00257987" w:rsidRDefault="006C0596" w:rsidP="00257987">
            <w:pPr>
              <w:spacing w:after="0" w:line="240" w:lineRule="auto"/>
              <w:rPr>
                <w:rFonts w:ascii="Arial" w:hAnsi="Arial" w:cs="Arial"/>
                <w:b/>
                <w:bCs/>
              </w:rPr>
            </w:pPr>
            <w:r w:rsidRPr="00257987">
              <w:rPr>
                <w:rFonts w:ascii="Arial" w:hAnsi="Arial" w:cs="Arial"/>
                <w:b/>
              </w:rPr>
              <w:lastRenderedPageBreak/>
              <w:t>1</w:t>
            </w:r>
            <w:r w:rsidR="00126EC7">
              <w:rPr>
                <w:rFonts w:ascii="Arial" w:hAnsi="Arial" w:cs="Arial"/>
                <w:b/>
              </w:rPr>
              <w:t>7</w:t>
            </w:r>
          </w:p>
        </w:tc>
        <w:tc>
          <w:tcPr>
            <w:tcW w:w="1701" w:type="dxa"/>
            <w:shd w:val="clear" w:color="auto" w:fill="auto"/>
            <w:vAlign w:val="center"/>
          </w:tcPr>
          <w:p w14:paraId="4D475313" w14:textId="77777777" w:rsidR="006C0596" w:rsidRPr="00257987" w:rsidRDefault="006C0596" w:rsidP="00257987">
            <w:pPr>
              <w:spacing w:line="240" w:lineRule="auto"/>
              <w:rPr>
                <w:rFonts w:ascii="Arial" w:hAnsi="Arial" w:cs="Arial"/>
                <w:b/>
              </w:rPr>
            </w:pPr>
            <w:r w:rsidRPr="00257987">
              <w:rPr>
                <w:rFonts w:ascii="Arial" w:hAnsi="Arial" w:cs="Arial"/>
                <w:b/>
              </w:rPr>
              <w:t>Dodatkowe oprogramowanie</w:t>
            </w:r>
          </w:p>
        </w:tc>
        <w:tc>
          <w:tcPr>
            <w:tcW w:w="7087" w:type="dxa"/>
            <w:shd w:val="clear" w:color="auto" w:fill="auto"/>
          </w:tcPr>
          <w:p w14:paraId="00A1F3A2" w14:textId="77777777" w:rsidR="006C0596" w:rsidRPr="00A916D5" w:rsidRDefault="006C0596" w:rsidP="00257987">
            <w:pPr>
              <w:spacing w:after="0" w:line="276" w:lineRule="auto"/>
              <w:jc w:val="both"/>
              <w:rPr>
                <w:rFonts w:ascii="Arial" w:hAnsi="Arial" w:cs="Arial"/>
              </w:rPr>
            </w:pPr>
            <w:r w:rsidRPr="00A916D5">
              <w:rPr>
                <w:rFonts w:ascii="Arial" w:hAnsi="Arial" w:cs="Arial"/>
              </w:rPr>
              <w:t>Zamawiający oczekuje oprogramowania zarządzającego produkowanego przez producenta i instalowanego przez producenta na etapie produkcji komputera. Program ma umożliwiać przynajmniej:</w:t>
            </w:r>
          </w:p>
          <w:p w14:paraId="600C4453" w14:textId="7E31F4B1" w:rsidR="006C0596" w:rsidRPr="00A916D5" w:rsidRDefault="006C0596" w:rsidP="00257987">
            <w:pPr>
              <w:pStyle w:val="Akapitzlist"/>
              <w:numPr>
                <w:ilvl w:val="0"/>
                <w:numId w:val="14"/>
              </w:numPr>
              <w:spacing w:after="0" w:line="276" w:lineRule="auto"/>
              <w:ind w:left="320" w:hanging="284"/>
              <w:jc w:val="both"/>
              <w:rPr>
                <w:rFonts w:ascii="Arial" w:hAnsi="Arial" w:cs="Arial"/>
              </w:rPr>
            </w:pPr>
            <w:r w:rsidRPr="00A916D5">
              <w:rPr>
                <w:rFonts w:ascii="Arial" w:hAnsi="Arial" w:cs="Arial"/>
              </w:rPr>
              <w:t xml:space="preserve">monitorowanie komputera i generowanie zgłoszeń o błędach </w:t>
            </w:r>
            <w:r w:rsidR="00126EC7">
              <w:rPr>
                <w:rFonts w:ascii="Arial" w:hAnsi="Arial" w:cs="Arial"/>
              </w:rPr>
              <w:br/>
            </w:r>
            <w:r w:rsidRPr="00A916D5">
              <w:rPr>
                <w:rFonts w:ascii="Arial" w:hAnsi="Arial" w:cs="Arial"/>
              </w:rPr>
              <w:t xml:space="preserve">/ nieprawidłowym działaniu w zakresie pracy komponentów </w:t>
            </w:r>
            <w:r w:rsidR="00126EC7">
              <w:rPr>
                <w:rFonts w:ascii="Arial" w:hAnsi="Arial" w:cs="Arial"/>
              </w:rPr>
              <w:br/>
            </w:r>
            <w:r w:rsidRPr="00A916D5">
              <w:rPr>
                <w:rFonts w:ascii="Arial" w:hAnsi="Arial" w:cs="Arial"/>
              </w:rPr>
              <w:t>i wydajności systemów</w:t>
            </w:r>
          </w:p>
          <w:p w14:paraId="51A60004" w14:textId="54246A3B" w:rsidR="006C0596" w:rsidRPr="00A916D5" w:rsidRDefault="006C0596" w:rsidP="00257987">
            <w:pPr>
              <w:pStyle w:val="Akapitzlist"/>
              <w:numPr>
                <w:ilvl w:val="0"/>
                <w:numId w:val="14"/>
              </w:numPr>
              <w:spacing w:after="0" w:line="276" w:lineRule="auto"/>
              <w:ind w:left="320" w:hanging="284"/>
              <w:jc w:val="both"/>
              <w:rPr>
                <w:rFonts w:ascii="Arial" w:hAnsi="Arial" w:cs="Arial"/>
              </w:rPr>
            </w:pPr>
            <w:r w:rsidRPr="00A916D5">
              <w:rPr>
                <w:rFonts w:ascii="Arial" w:hAnsi="Arial" w:cs="Arial"/>
              </w:rPr>
              <w:t xml:space="preserve">powiadamiania o nowych wersjach sterowników i umożliwienie użytkownikowi wykonania </w:t>
            </w:r>
            <w:proofErr w:type="spellStart"/>
            <w:r w:rsidRPr="00A916D5">
              <w:rPr>
                <w:rFonts w:ascii="Arial" w:hAnsi="Arial" w:cs="Arial"/>
              </w:rPr>
              <w:t>upgrade</w:t>
            </w:r>
            <w:proofErr w:type="spellEnd"/>
            <w:r w:rsidRPr="00A916D5">
              <w:rPr>
                <w:rFonts w:ascii="Arial" w:hAnsi="Arial" w:cs="Arial"/>
              </w:rPr>
              <w:t xml:space="preserve"> systemu</w:t>
            </w:r>
          </w:p>
          <w:p w14:paraId="685B72EA" w14:textId="5D852BB3" w:rsidR="006C0596" w:rsidRPr="00A916D5" w:rsidRDefault="006C0596" w:rsidP="00257987">
            <w:pPr>
              <w:pStyle w:val="Akapitzlist"/>
              <w:numPr>
                <w:ilvl w:val="0"/>
                <w:numId w:val="14"/>
              </w:numPr>
              <w:spacing w:after="0" w:line="276" w:lineRule="auto"/>
              <w:ind w:left="320" w:hanging="284"/>
              <w:jc w:val="both"/>
              <w:rPr>
                <w:rFonts w:ascii="Arial" w:hAnsi="Arial" w:cs="Arial"/>
              </w:rPr>
            </w:pPr>
            <w:r w:rsidRPr="00A916D5">
              <w:rPr>
                <w:rFonts w:ascii="Arial" w:hAnsi="Arial" w:cs="Arial"/>
              </w:rPr>
              <w:t xml:space="preserve">powiadamianie o problemach wydajnościowych i diagnozowanie </w:t>
            </w:r>
            <w:r w:rsidR="00126EC7">
              <w:rPr>
                <w:rFonts w:ascii="Arial" w:hAnsi="Arial" w:cs="Arial"/>
              </w:rPr>
              <w:br/>
            </w:r>
            <w:r w:rsidRPr="00A916D5">
              <w:rPr>
                <w:rFonts w:ascii="Arial" w:hAnsi="Arial" w:cs="Arial"/>
              </w:rPr>
              <w:t>/ rozwiązywanie takich problemów</w:t>
            </w:r>
          </w:p>
          <w:p w14:paraId="17547691" w14:textId="48F4F000" w:rsidR="006C0596" w:rsidRPr="00A916D5" w:rsidRDefault="006C0596" w:rsidP="00257987">
            <w:pPr>
              <w:pStyle w:val="Akapitzlist"/>
              <w:numPr>
                <w:ilvl w:val="0"/>
                <w:numId w:val="14"/>
              </w:numPr>
              <w:spacing w:after="0" w:line="276" w:lineRule="auto"/>
              <w:ind w:left="320" w:hanging="284"/>
              <w:jc w:val="both"/>
              <w:rPr>
                <w:rFonts w:ascii="Arial" w:hAnsi="Arial" w:cs="Arial"/>
              </w:rPr>
            </w:pPr>
            <w:r w:rsidRPr="00A916D5">
              <w:rPr>
                <w:rFonts w:ascii="Arial" w:hAnsi="Arial" w:cs="Arial"/>
              </w:rPr>
              <w:t>śledzenia kluczowych komponentów i przewidywanie awarii przed ich wystąpieniem.</w:t>
            </w:r>
          </w:p>
          <w:p w14:paraId="4C5C830D" w14:textId="58EA668A" w:rsidR="006C0596" w:rsidRPr="00A916D5" w:rsidRDefault="006C0596" w:rsidP="00257987">
            <w:pPr>
              <w:spacing w:after="0" w:line="276" w:lineRule="auto"/>
              <w:jc w:val="both"/>
              <w:rPr>
                <w:rFonts w:ascii="Arial" w:hAnsi="Arial" w:cs="Arial"/>
                <w:bCs/>
              </w:rPr>
            </w:pPr>
            <w:r w:rsidRPr="00A916D5">
              <w:rPr>
                <w:rFonts w:ascii="Arial" w:hAnsi="Arial" w:cs="Arial"/>
                <w:bCs/>
              </w:rPr>
              <w:t xml:space="preserve">Dołączone do oferowanego komputera oprogramowanie </w:t>
            </w:r>
            <w:r w:rsidR="00126EC7">
              <w:rPr>
                <w:rFonts w:ascii="Arial" w:hAnsi="Arial" w:cs="Arial"/>
                <w:bCs/>
              </w:rPr>
              <w:br/>
            </w:r>
            <w:r w:rsidRPr="00A916D5">
              <w:rPr>
                <w:rFonts w:ascii="Arial" w:hAnsi="Arial" w:cs="Arial"/>
                <w:bCs/>
              </w:rPr>
              <w:t>z nieograniczoną licencją czasowo na użytkowanie umożliwiające:</w:t>
            </w:r>
          </w:p>
          <w:p w14:paraId="141C6716" w14:textId="77777777" w:rsidR="006C0596" w:rsidRPr="00A916D5" w:rsidRDefault="006C0596" w:rsidP="00106A74">
            <w:pPr>
              <w:pStyle w:val="Akapitzlist"/>
              <w:numPr>
                <w:ilvl w:val="0"/>
                <w:numId w:val="2"/>
              </w:numPr>
              <w:spacing w:after="0" w:line="276" w:lineRule="auto"/>
              <w:ind w:left="320" w:hanging="284"/>
              <w:jc w:val="both"/>
              <w:rPr>
                <w:rFonts w:ascii="Arial" w:hAnsi="Arial" w:cs="Arial"/>
                <w:bCs/>
              </w:rPr>
            </w:pPr>
            <w:proofErr w:type="spellStart"/>
            <w:r w:rsidRPr="00A916D5">
              <w:rPr>
                <w:rFonts w:ascii="Arial" w:hAnsi="Arial" w:cs="Arial"/>
                <w:bCs/>
              </w:rPr>
              <w:t>upgrade</w:t>
            </w:r>
            <w:proofErr w:type="spellEnd"/>
            <w:r w:rsidRPr="00A916D5">
              <w:rPr>
                <w:rFonts w:ascii="Arial" w:hAnsi="Arial" w:cs="Arial"/>
                <w:bCs/>
              </w:rPr>
              <w:t xml:space="preserve"> i instalacje wszystkich sterowników, aplikacji dostarczonych w obrazie systemu operacyjnego producenta, </w:t>
            </w:r>
            <w:proofErr w:type="spellStart"/>
            <w:r w:rsidRPr="00A916D5">
              <w:rPr>
                <w:rFonts w:ascii="Arial" w:hAnsi="Arial" w:cs="Arial"/>
                <w:bCs/>
              </w:rPr>
              <w:t>BIOS’u</w:t>
            </w:r>
            <w:proofErr w:type="spellEnd"/>
            <w:r w:rsidRPr="00A916D5">
              <w:rPr>
                <w:rFonts w:ascii="Arial" w:hAnsi="Arial" w:cs="Arial"/>
                <w:bCs/>
              </w:rPr>
              <w:t xml:space="preserve"> z certyfikatem zgodności producenta do najnowszej dostępnej wersji, </w:t>
            </w:r>
          </w:p>
          <w:p w14:paraId="20AB76E9" w14:textId="77777777"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 xml:space="preserve">możliwość przed instalacją sprawdzenia każdego sterownika, każdej aplikacji, </w:t>
            </w:r>
            <w:proofErr w:type="spellStart"/>
            <w:r w:rsidRPr="00A916D5">
              <w:rPr>
                <w:rFonts w:ascii="Arial" w:hAnsi="Arial" w:cs="Arial"/>
                <w:bCs/>
              </w:rPr>
              <w:t>BIOS’u</w:t>
            </w:r>
            <w:proofErr w:type="spellEnd"/>
            <w:r w:rsidRPr="00A916D5">
              <w:rPr>
                <w:rFonts w:ascii="Arial" w:hAnsi="Arial" w:cs="Arial"/>
                <w:bCs/>
              </w:rPr>
              <w:t xml:space="preserve"> bezpośrednio na stronie producenta przy użyciu połączenia internetowego z automatycznym przekierowaniem a w szczególności informacji o:</w:t>
            </w:r>
          </w:p>
          <w:p w14:paraId="6CFD79CC"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poprawkach i usprawnieniach dotyczących aktualizacji</w:t>
            </w:r>
          </w:p>
          <w:p w14:paraId="533666F1"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dacie wydania ostatniej aktualizacji</w:t>
            </w:r>
          </w:p>
          <w:p w14:paraId="691811AD"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priorytecie aktualizacji</w:t>
            </w:r>
          </w:p>
          <w:p w14:paraId="5B6B09CA"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zgodności z systemami operacyjnymi</w:t>
            </w:r>
          </w:p>
          <w:p w14:paraId="34637276"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jakiego komponentu sprzętu dotyczy aktualizacja</w:t>
            </w:r>
          </w:p>
          <w:p w14:paraId="662AD7CE" w14:textId="77777777" w:rsidR="006C0596" w:rsidRPr="00A916D5" w:rsidRDefault="006C0596" w:rsidP="00106A74">
            <w:pPr>
              <w:pStyle w:val="Akapitzlist"/>
              <w:numPr>
                <w:ilvl w:val="1"/>
                <w:numId w:val="2"/>
              </w:numPr>
              <w:spacing w:after="0" w:line="276" w:lineRule="auto"/>
              <w:ind w:left="603" w:hanging="283"/>
              <w:jc w:val="both"/>
              <w:rPr>
                <w:rFonts w:ascii="Arial" w:hAnsi="Arial" w:cs="Arial"/>
                <w:bCs/>
              </w:rPr>
            </w:pPr>
            <w:r w:rsidRPr="00A916D5">
              <w:rPr>
                <w:rFonts w:ascii="Arial" w:hAnsi="Arial" w:cs="Arial"/>
                <w:bCs/>
              </w:rPr>
              <w:t>wszystkich poprzednich aktualizacjach z informacjami jak powyżej.</w:t>
            </w:r>
          </w:p>
          <w:p w14:paraId="14A5E9DB" w14:textId="336CA748"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 xml:space="preserve">wykaz najnowszych aktualizacji z podziałem na krytyczne (wymagające natychmiastowej instalacji), rekomendowane </w:t>
            </w:r>
            <w:r w:rsidR="00126EC7">
              <w:rPr>
                <w:rFonts w:ascii="Arial" w:hAnsi="Arial" w:cs="Arial"/>
                <w:bCs/>
              </w:rPr>
              <w:br/>
            </w:r>
            <w:r w:rsidRPr="00A916D5">
              <w:rPr>
                <w:rFonts w:ascii="Arial" w:hAnsi="Arial" w:cs="Arial"/>
                <w:bCs/>
              </w:rPr>
              <w:t>i opcjonalne</w:t>
            </w:r>
          </w:p>
          <w:p w14:paraId="3C093F3D" w14:textId="241FAF1F"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 xml:space="preserve">możliwość włączenia/wyłączenia funkcji automatycznego restartu </w:t>
            </w:r>
            <w:r w:rsidR="00126EC7">
              <w:rPr>
                <w:rFonts w:ascii="Arial" w:hAnsi="Arial" w:cs="Arial"/>
                <w:bCs/>
              </w:rPr>
              <w:br/>
            </w:r>
            <w:r w:rsidRPr="00A916D5">
              <w:rPr>
                <w:rFonts w:ascii="Arial" w:hAnsi="Arial" w:cs="Arial"/>
                <w:bCs/>
              </w:rPr>
              <w:t>w przypadku kiedy jest wymagany przy instalacji sterownika, aplikacji która tego wymaga.</w:t>
            </w:r>
          </w:p>
          <w:p w14:paraId="49CBE858" w14:textId="6A5A4541"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 xml:space="preserve">rozpoznanie modelu oferowanego komputera, numer seryjny komputera, informację kiedy dokonany został ostatnio </w:t>
            </w:r>
            <w:proofErr w:type="spellStart"/>
            <w:r w:rsidRPr="00A916D5">
              <w:rPr>
                <w:rFonts w:ascii="Arial" w:hAnsi="Arial" w:cs="Arial"/>
                <w:bCs/>
              </w:rPr>
              <w:t>upgrade</w:t>
            </w:r>
            <w:proofErr w:type="spellEnd"/>
            <w:r w:rsidRPr="00A916D5">
              <w:rPr>
                <w:rFonts w:ascii="Arial" w:hAnsi="Arial" w:cs="Arial"/>
                <w:bCs/>
              </w:rPr>
              <w:t xml:space="preserve"> </w:t>
            </w:r>
            <w:r w:rsidR="00126EC7">
              <w:rPr>
                <w:rFonts w:ascii="Arial" w:hAnsi="Arial" w:cs="Arial"/>
                <w:bCs/>
              </w:rPr>
              <w:br/>
            </w:r>
            <w:r w:rsidRPr="00A916D5">
              <w:rPr>
                <w:rFonts w:ascii="Arial" w:hAnsi="Arial" w:cs="Arial"/>
                <w:bCs/>
              </w:rPr>
              <w:t xml:space="preserve">w szczególności z uwzględnieniem daty ( </w:t>
            </w:r>
            <w:proofErr w:type="spellStart"/>
            <w:r w:rsidRPr="00A916D5">
              <w:rPr>
                <w:rFonts w:ascii="Arial" w:hAnsi="Arial" w:cs="Arial"/>
                <w:bCs/>
              </w:rPr>
              <w:t>dd</w:t>
            </w:r>
            <w:proofErr w:type="spellEnd"/>
            <w:r w:rsidRPr="00A916D5">
              <w:rPr>
                <w:rFonts w:ascii="Arial" w:hAnsi="Arial" w:cs="Arial"/>
                <w:bCs/>
              </w:rPr>
              <w:t>-mm-</w:t>
            </w:r>
            <w:proofErr w:type="spellStart"/>
            <w:r w:rsidRPr="00A916D5">
              <w:rPr>
                <w:rFonts w:ascii="Arial" w:hAnsi="Arial" w:cs="Arial"/>
                <w:bCs/>
              </w:rPr>
              <w:t>rrrr</w:t>
            </w:r>
            <w:proofErr w:type="spellEnd"/>
            <w:r w:rsidRPr="00A916D5">
              <w:rPr>
                <w:rFonts w:ascii="Arial" w:hAnsi="Arial" w:cs="Arial"/>
                <w:bCs/>
              </w:rPr>
              <w:t xml:space="preserve"> )</w:t>
            </w:r>
          </w:p>
          <w:p w14:paraId="2E9D4200" w14:textId="77777777"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 xml:space="preserve">sprawdzenia historii </w:t>
            </w:r>
            <w:proofErr w:type="spellStart"/>
            <w:r w:rsidRPr="00A916D5">
              <w:rPr>
                <w:rFonts w:ascii="Arial" w:hAnsi="Arial" w:cs="Arial"/>
                <w:bCs/>
              </w:rPr>
              <w:t>upgrade’u</w:t>
            </w:r>
            <w:proofErr w:type="spellEnd"/>
            <w:r w:rsidRPr="00A916D5">
              <w:rPr>
                <w:rFonts w:ascii="Arial" w:hAnsi="Arial" w:cs="Arial"/>
                <w:bCs/>
              </w:rPr>
              <w:t xml:space="preserve"> z informacją jakie sterowniki były instalowane z dokładną datą ( </w:t>
            </w:r>
            <w:proofErr w:type="spellStart"/>
            <w:r w:rsidRPr="00A916D5">
              <w:rPr>
                <w:rFonts w:ascii="Arial" w:hAnsi="Arial" w:cs="Arial"/>
                <w:bCs/>
              </w:rPr>
              <w:t>dd</w:t>
            </w:r>
            <w:proofErr w:type="spellEnd"/>
            <w:r w:rsidRPr="00A916D5">
              <w:rPr>
                <w:rFonts w:ascii="Arial" w:hAnsi="Arial" w:cs="Arial"/>
                <w:bCs/>
              </w:rPr>
              <w:t>-mm-</w:t>
            </w:r>
            <w:proofErr w:type="spellStart"/>
            <w:r w:rsidRPr="00A916D5">
              <w:rPr>
                <w:rFonts w:ascii="Arial" w:hAnsi="Arial" w:cs="Arial"/>
                <w:bCs/>
              </w:rPr>
              <w:t>rrrr</w:t>
            </w:r>
            <w:proofErr w:type="spellEnd"/>
            <w:r w:rsidRPr="00A916D5">
              <w:rPr>
                <w:rFonts w:ascii="Arial" w:hAnsi="Arial" w:cs="Arial"/>
                <w:bCs/>
              </w:rPr>
              <w:t>) i wersją (rewizja wydania)</w:t>
            </w:r>
          </w:p>
          <w:p w14:paraId="61F9BF28" w14:textId="77777777" w:rsidR="006C0596" w:rsidRPr="00A916D5" w:rsidRDefault="006C0596" w:rsidP="00106A74">
            <w:pPr>
              <w:pStyle w:val="Akapitzlist"/>
              <w:numPr>
                <w:ilvl w:val="0"/>
                <w:numId w:val="2"/>
              </w:numPr>
              <w:spacing w:after="0" w:line="276" w:lineRule="auto"/>
              <w:ind w:left="320" w:hanging="284"/>
              <w:jc w:val="both"/>
              <w:rPr>
                <w:rFonts w:ascii="Arial" w:hAnsi="Arial" w:cs="Arial"/>
                <w:bCs/>
              </w:rPr>
            </w:pPr>
            <w:r w:rsidRPr="00A916D5">
              <w:rPr>
                <w:rFonts w:ascii="Arial" w:hAnsi="Arial" w:cs="Arial"/>
                <w:bCs/>
              </w:rPr>
              <w:t xml:space="preserve">dokładny wykaz wymaganych sterowników, aplikacji, </w:t>
            </w:r>
            <w:proofErr w:type="spellStart"/>
            <w:r w:rsidRPr="00A916D5">
              <w:rPr>
                <w:rFonts w:ascii="Arial" w:hAnsi="Arial" w:cs="Arial"/>
                <w:bCs/>
              </w:rPr>
              <w:t>BIOS’u</w:t>
            </w:r>
            <w:proofErr w:type="spellEnd"/>
            <w:r w:rsidRPr="00A916D5">
              <w:rPr>
                <w:rFonts w:ascii="Arial" w:hAnsi="Arial" w:cs="Arial"/>
                <w:bCs/>
              </w:rPr>
              <w:t xml:space="preserve"> z informacją o zainstalowanej obecnie wersji dla oferowanego komputera z możliwością exportu do pliku o rozszerzeniu *.</w:t>
            </w:r>
            <w:proofErr w:type="spellStart"/>
            <w:r w:rsidRPr="00A916D5">
              <w:rPr>
                <w:rFonts w:ascii="Arial" w:hAnsi="Arial" w:cs="Arial"/>
                <w:bCs/>
              </w:rPr>
              <w:t>xml</w:t>
            </w:r>
            <w:proofErr w:type="spellEnd"/>
          </w:p>
          <w:p w14:paraId="45275479" w14:textId="6E8E104D" w:rsidR="006C0596" w:rsidRPr="00A916D5" w:rsidRDefault="006C0596" w:rsidP="00257987">
            <w:pPr>
              <w:spacing w:after="0" w:line="276" w:lineRule="auto"/>
              <w:jc w:val="both"/>
              <w:rPr>
                <w:rFonts w:asciiTheme="minorHAnsi" w:hAnsiTheme="minorHAnsi" w:cstheme="minorHAnsi"/>
                <w:sz w:val="20"/>
                <w:szCs w:val="20"/>
              </w:rPr>
            </w:pPr>
            <w:r w:rsidRPr="00A916D5">
              <w:rPr>
                <w:rFonts w:ascii="Arial" w:hAnsi="Arial" w:cs="Arial"/>
                <w:bCs/>
              </w:rPr>
              <w:t xml:space="preserve">raport uwzględniający informacje o : sprawdzaniu aktualizacji, znalezionych aktualizacjach, ściągniętych aktualizacjach, </w:t>
            </w:r>
            <w:r w:rsidRPr="00A916D5">
              <w:rPr>
                <w:rFonts w:ascii="Arial" w:hAnsi="Arial" w:cs="Arial"/>
                <w:bCs/>
              </w:rPr>
              <w:lastRenderedPageBreak/>
              <w:t>zainstalowanych aktualizacjach z dokładnym rozbiciem jakich komponentów to dotyczyło, błędach podczas sprawdzania, instalowania oraz możliwość exportu takiego raportu do pliku *.</w:t>
            </w:r>
            <w:proofErr w:type="spellStart"/>
            <w:r w:rsidRPr="00A916D5">
              <w:rPr>
                <w:rFonts w:ascii="Arial" w:hAnsi="Arial" w:cs="Arial"/>
                <w:bCs/>
              </w:rPr>
              <w:t>xml</w:t>
            </w:r>
            <w:proofErr w:type="spellEnd"/>
            <w:r w:rsidRPr="00A916D5">
              <w:rPr>
                <w:rFonts w:ascii="Arial" w:hAnsi="Arial" w:cs="Arial"/>
                <w:bCs/>
              </w:rPr>
              <w:t xml:space="preserve"> od razu spakowany z rozszerzeniem *.zip. Raport musi zawierać z dokładną datą ( </w:t>
            </w:r>
            <w:proofErr w:type="spellStart"/>
            <w:r w:rsidRPr="00A916D5">
              <w:rPr>
                <w:rFonts w:ascii="Arial" w:hAnsi="Arial" w:cs="Arial"/>
                <w:bCs/>
              </w:rPr>
              <w:t>dd</w:t>
            </w:r>
            <w:proofErr w:type="spellEnd"/>
            <w:r w:rsidRPr="00A916D5">
              <w:rPr>
                <w:rFonts w:ascii="Arial" w:hAnsi="Arial" w:cs="Arial"/>
                <w:bCs/>
              </w:rPr>
              <w:t>-mm-</w:t>
            </w:r>
            <w:proofErr w:type="spellStart"/>
            <w:r w:rsidRPr="00A916D5">
              <w:rPr>
                <w:rFonts w:ascii="Arial" w:hAnsi="Arial" w:cs="Arial"/>
                <w:bCs/>
              </w:rPr>
              <w:t>rrrr</w:t>
            </w:r>
            <w:proofErr w:type="spellEnd"/>
            <w:r w:rsidRPr="00A916D5">
              <w:rPr>
                <w:rFonts w:ascii="Arial" w:hAnsi="Arial" w:cs="Arial"/>
                <w:bCs/>
              </w:rPr>
              <w:t xml:space="preserve"> ) i godziną z podjętych i wykonanych akcji/zadań w przedziale czasowym do min. 1 roku.</w:t>
            </w:r>
          </w:p>
        </w:tc>
      </w:tr>
      <w:tr w:rsidR="006C0596" w:rsidRPr="00E2183D" w14:paraId="79DB5EC4" w14:textId="77777777" w:rsidTr="00106A74">
        <w:tc>
          <w:tcPr>
            <w:tcW w:w="567" w:type="dxa"/>
            <w:vAlign w:val="center"/>
          </w:tcPr>
          <w:p w14:paraId="0D7CDED7" w14:textId="43AF283C" w:rsidR="006C0596" w:rsidRPr="00106A74" w:rsidRDefault="00126EC7" w:rsidP="00106A74">
            <w:pPr>
              <w:spacing w:after="0" w:line="240" w:lineRule="auto"/>
              <w:rPr>
                <w:rFonts w:ascii="Arial" w:hAnsi="Arial" w:cs="Arial"/>
                <w:b/>
              </w:rPr>
            </w:pPr>
            <w:r>
              <w:rPr>
                <w:rFonts w:ascii="Arial" w:hAnsi="Arial" w:cs="Arial"/>
                <w:b/>
              </w:rPr>
              <w:lastRenderedPageBreak/>
              <w:t>18</w:t>
            </w:r>
          </w:p>
        </w:tc>
        <w:tc>
          <w:tcPr>
            <w:tcW w:w="1701" w:type="dxa"/>
            <w:shd w:val="clear" w:color="auto" w:fill="auto"/>
            <w:vAlign w:val="center"/>
          </w:tcPr>
          <w:p w14:paraId="0A7D9063" w14:textId="77777777" w:rsidR="006C0596" w:rsidRPr="00106A74" w:rsidRDefault="006C0596" w:rsidP="00106A74">
            <w:pPr>
              <w:spacing w:after="0" w:line="240" w:lineRule="auto"/>
              <w:rPr>
                <w:rFonts w:ascii="Arial" w:hAnsi="Arial" w:cs="Arial"/>
                <w:b/>
              </w:rPr>
            </w:pPr>
            <w:r w:rsidRPr="00106A74">
              <w:rPr>
                <w:rFonts w:ascii="Arial" w:hAnsi="Arial" w:cs="Arial"/>
                <w:b/>
              </w:rPr>
              <w:t>Oprogramowanie biurowe</w:t>
            </w:r>
          </w:p>
        </w:tc>
        <w:tc>
          <w:tcPr>
            <w:tcW w:w="7087" w:type="dxa"/>
            <w:shd w:val="clear" w:color="auto" w:fill="auto"/>
          </w:tcPr>
          <w:p w14:paraId="0E18D4E0"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Pakiet oprogramowania biurowego Microsoft Office w wersji co najmniej 2021 w języku polskim w wersji 64-bit lub równoważny, zawierający co najmniej następujące składniki: edytor tekstu, arkusz kalkulacyjny, oprogramowanie do przygotowywania i prowadzenia prezentacji, klienta poczty elektronicznej, wraz z udzieleniem Zamawiającemu 1 (jednej) licencji komercyjnej na czas nieokreślony na 1 (jedno) stanowisko komputerowe.</w:t>
            </w:r>
          </w:p>
          <w:p w14:paraId="69AB3D9C" w14:textId="5B144438" w:rsidR="006C0596" w:rsidRPr="00106A74" w:rsidRDefault="006C0596" w:rsidP="00106A74">
            <w:pPr>
              <w:spacing w:after="0" w:line="276" w:lineRule="auto"/>
              <w:jc w:val="both"/>
              <w:rPr>
                <w:rFonts w:ascii="Arial" w:hAnsi="Arial" w:cs="Arial"/>
                <w:bCs/>
              </w:rPr>
            </w:pPr>
            <w:r w:rsidRPr="00106A74">
              <w:rPr>
                <w:rFonts w:ascii="Arial" w:hAnsi="Arial" w:cs="Arial"/>
                <w:bCs/>
              </w:rPr>
              <w:t xml:space="preserve">Za równoważne Zamawiający uzna oprogramowanie biurowe w pełni obsługujące wszystkie istniejące dokumenty Zamawiającego, wytworzone przy użyciu oprogramowania Microsoft Office: 2013, 2016 i 2019 bez utraty jakichkolwiek ich parametrów i cech użytkowych (odpowiednio dla pakietu oprogramowania: pliki tekstowe, dokumenty, arkusze kalkulacyjne zawierające makra i formularze, prezentacje, itp.), w pełni kompatybilne i zgodne z obecnie zainstalowanym oraz pracującym u Zamawiającego oprogramowaniem biurowym, antywirusowym, narzędziowym, systemowym (dla stacji roboczych </w:t>
            </w:r>
            <w:r w:rsidR="00126EC7">
              <w:rPr>
                <w:rFonts w:ascii="Arial" w:hAnsi="Arial" w:cs="Arial"/>
                <w:bCs/>
              </w:rPr>
              <w:br/>
            </w:r>
            <w:r w:rsidRPr="00106A74">
              <w:rPr>
                <w:rFonts w:ascii="Arial" w:hAnsi="Arial" w:cs="Arial"/>
                <w:bCs/>
              </w:rPr>
              <w:t xml:space="preserve">i serwerów) pracujących na systemach operacyjnych Microsoft Windows w wersjach 32 i 64 bity, niewymagającym dodatkowych nakładów finansowych ze strony Zamawiającego w celu dostosowania zaoferowanego oprogramowania do ww. systemów. </w:t>
            </w:r>
          </w:p>
          <w:p w14:paraId="69677844" w14:textId="42A7F221" w:rsidR="006C0596" w:rsidRPr="00106A74" w:rsidRDefault="006C0596" w:rsidP="00106A74">
            <w:pPr>
              <w:spacing w:after="0" w:line="276" w:lineRule="auto"/>
              <w:jc w:val="both"/>
              <w:rPr>
                <w:rFonts w:ascii="Arial" w:hAnsi="Arial" w:cs="Arial"/>
                <w:bCs/>
              </w:rPr>
            </w:pPr>
            <w:r w:rsidRPr="00106A74">
              <w:rPr>
                <w:rFonts w:ascii="Arial" w:hAnsi="Arial" w:cs="Arial"/>
                <w:bCs/>
              </w:rPr>
              <w:t xml:space="preserve">W przypadku złożenia oferty z produktami równoważnymi należy załączyć dokumenty poświadczające ich równoważność </w:t>
            </w:r>
            <w:r w:rsidR="00106A74">
              <w:rPr>
                <w:rFonts w:ascii="Arial" w:hAnsi="Arial" w:cs="Arial"/>
                <w:bCs/>
              </w:rPr>
              <w:br/>
            </w:r>
            <w:r w:rsidRPr="00106A74">
              <w:rPr>
                <w:rFonts w:ascii="Arial" w:hAnsi="Arial" w:cs="Arial"/>
                <w:bCs/>
              </w:rPr>
              <w:t>z funkcjonalnością oprogramowania u Zamawiającego.</w:t>
            </w:r>
          </w:p>
          <w:p w14:paraId="417DA670" w14:textId="4000BB99" w:rsidR="006C0596" w:rsidRPr="00106A74" w:rsidRDefault="006C0596" w:rsidP="00106A74">
            <w:pPr>
              <w:spacing w:after="0" w:line="276" w:lineRule="auto"/>
              <w:jc w:val="both"/>
              <w:rPr>
                <w:rFonts w:ascii="Arial" w:hAnsi="Arial" w:cs="Arial"/>
                <w:bCs/>
              </w:rPr>
            </w:pPr>
            <w:r w:rsidRPr="00106A74">
              <w:rPr>
                <w:rFonts w:ascii="Arial" w:hAnsi="Arial" w:cs="Arial"/>
                <w:bCs/>
              </w:rPr>
              <w:t>Zaoferowany pakiet oprogramowania biurowego musi spełniać poniższe wymagania minimalne: interfejs użytkownika zaoferowanych pakietów oprogramowania musi być w pełnej polskiej wersji językowej, aktualizacje zabezpieczeń, hot-</w:t>
            </w:r>
            <w:proofErr w:type="spellStart"/>
            <w:r w:rsidRPr="00106A74">
              <w:rPr>
                <w:rFonts w:ascii="Arial" w:hAnsi="Arial" w:cs="Arial"/>
                <w:bCs/>
              </w:rPr>
              <w:t>fixy</w:t>
            </w:r>
            <w:proofErr w:type="spellEnd"/>
            <w:r w:rsidRPr="00106A74">
              <w:rPr>
                <w:rFonts w:ascii="Arial" w:hAnsi="Arial" w:cs="Arial"/>
                <w:bCs/>
              </w:rPr>
              <w:t xml:space="preserve">, services </w:t>
            </w:r>
            <w:proofErr w:type="spellStart"/>
            <w:r w:rsidRPr="00106A74">
              <w:rPr>
                <w:rFonts w:ascii="Arial" w:hAnsi="Arial" w:cs="Arial"/>
                <w:bCs/>
              </w:rPr>
              <w:t>pack’i</w:t>
            </w:r>
            <w:proofErr w:type="spellEnd"/>
            <w:r w:rsidRPr="00106A74">
              <w:rPr>
                <w:rFonts w:ascii="Arial" w:hAnsi="Arial" w:cs="Arial"/>
                <w:bCs/>
              </w:rPr>
              <w:t xml:space="preserve"> mają być dostępne z wykorzystaniem wbudowanych, automatycznych narzędzi do ich pobierania z dedykowanej strony internetowej producenta oprogramowania oraz dostępne do pobrania ręcznego z serwerów producenta oprogramowania, zaoferowane oprogramowanie musi być przeznaczone do użytku komercyjnego,</w:t>
            </w:r>
          </w:p>
          <w:p w14:paraId="0C66F972"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Wykonawca dostarczy do każdego pakietu oprogramowania co najmniej 1 nośnik instalacyjny z oprogramowaniem (jeśli jest przewidziany),</w:t>
            </w:r>
          </w:p>
          <w:p w14:paraId="657C4D53"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Zaoferowany edytor tekstu musi umożliwiać:</w:t>
            </w:r>
          </w:p>
          <w:p w14:paraId="6CAF4ADB" w14:textId="14FAADE9"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określenie układu strony (pionowa/pozioma),</w:t>
            </w:r>
          </w:p>
          <w:p w14:paraId="1BD7AE5E" w14:textId="48F5E26E"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wydruk dokumentów,</w:t>
            </w:r>
          </w:p>
          <w:p w14:paraId="3C491AE6" w14:textId="461996BA"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wykonywanie korespondencji seryjnej bazując na danych adresowych pochodzących z arkusza kalkulacyjnego,</w:t>
            </w:r>
          </w:p>
          <w:p w14:paraId="5B99BFB9" w14:textId="052B4272"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lastRenderedPageBreak/>
              <w:t>pracę na dokumentach Zamawiającego, utworzonych przy pomocy oprogramowania Microsoft Word 2013, 2016 i 2019 z zapewnieniem bezproblemowej konwersji wszystkich elementów i atrybutów dokumentu,</w:t>
            </w:r>
          </w:p>
          <w:p w14:paraId="345CF1B4" w14:textId="5BD42DB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zabezpieczenie dokumentów hasłem przed odczytem oraz przed wprowadzaniem modyfikacji,</w:t>
            </w:r>
          </w:p>
          <w:p w14:paraId="6CB14388"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Zaoferowany arkusz kalkulacyjny musi umożliwiać:</w:t>
            </w:r>
          </w:p>
          <w:p w14:paraId="67789AA3" w14:textId="439DA2E7"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raportów tabelarycznych,</w:t>
            </w:r>
          </w:p>
          <w:p w14:paraId="18D13E27" w14:textId="13BC4E42"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wykresów liniowych (wraz z linią trendu), słupkowych, kołowych,</w:t>
            </w:r>
          </w:p>
          <w:p w14:paraId="2E4A16F7" w14:textId="5757540C"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arkuszy kalkulacyjnych zawierających teksty, dane liczbowe oraz formuły przeprowadzające operacje matematyczne, logiczne, tekstowe, statystyczne oraz operacje na danych finansowych i na miarach czasu,</w:t>
            </w:r>
          </w:p>
          <w:p w14:paraId="6B5FCF6E" w14:textId="01A5AF3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raportów z zewnętrznych źródeł danych (inne arkusze kalkulacyjne, bazy danych zgodne z ODBC, pliki tekstowe, pliki XML),</w:t>
            </w:r>
          </w:p>
          <w:p w14:paraId="55A596A9" w14:textId="176B5D41"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tworzenie raportów tabeli przestawnych umożliwiających dynamiczną zmianę wymiarów oraz wykresów bazujących na danych z tabeli przestawnych,</w:t>
            </w:r>
          </w:p>
          <w:p w14:paraId="4C91BA38" w14:textId="24F57831"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wyszukiwanie i zamianę danych,</w:t>
            </w:r>
          </w:p>
          <w:p w14:paraId="0DA1D49B" w14:textId="0EE75595"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wykonywanie analiz danych przy użyciu formatowania warunkowego,</w:t>
            </w:r>
          </w:p>
          <w:p w14:paraId="1466051E" w14:textId="32CA2513"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nazywanie komórek arkusza i odwoływanie się w formułach po takiej nazwie,</w:t>
            </w:r>
          </w:p>
          <w:p w14:paraId="28DF1C54" w14:textId="1318B5CD"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nagrywanie, tworzenie i edycję makr automatyzujących wykonywanie czynności,</w:t>
            </w:r>
          </w:p>
          <w:p w14:paraId="124E807C" w14:textId="3A4774E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formatowanie czasu, daty i wartości finansowych z polskim formatem,</w:t>
            </w:r>
          </w:p>
          <w:p w14:paraId="68A3D0D6" w14:textId="69BAA9E1"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zapis wielu arkuszy kalkulacyjnych w jednym pliku,</w:t>
            </w:r>
          </w:p>
          <w:p w14:paraId="6F8F9FFE" w14:textId="3800A17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zachowanie pełnej zgodności z formatami plików utworzonych za pomocą oprogramowania Microsoft Excel 2013, 2016 i 2019 z uwzględnieniem poprawnej realizacji użytych w nich funkcji specjalnych i makropoleceń, zabezpieczenie dokumentów hasłem przed odczytem oraz przed wprowadzaniem modyfikacji,</w:t>
            </w:r>
          </w:p>
          <w:p w14:paraId="73F9D5F2"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Zaoferowane oprogramowanie do przygotowywania i prowadzenia prezentacji multimedialnych musi umożliwiać:</w:t>
            </w:r>
          </w:p>
          <w:p w14:paraId="52919CB9" w14:textId="69D8E700"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drukowanie w formacie umożliwiającym robienie notatek,</w:t>
            </w:r>
          </w:p>
          <w:p w14:paraId="37365021" w14:textId="2472BBD7"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zapisanie jako prezentacja tylko do odczytu,</w:t>
            </w:r>
          </w:p>
          <w:p w14:paraId="39ACE38C" w14:textId="28E32835"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nagrywanie narracji i dołączanie jej do prezentacji,</w:t>
            </w:r>
          </w:p>
          <w:p w14:paraId="38A2385E" w14:textId="16BF72A2"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opatrywanie slajdów notatkami dla prezentera,</w:t>
            </w:r>
          </w:p>
          <w:p w14:paraId="42594511" w14:textId="0D371A8A"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umieszczanie i formatowanie tekstów, obiektów graficznych, tabel, nagrań dźwiękowych i wideo,</w:t>
            </w:r>
          </w:p>
          <w:p w14:paraId="75BB6B9F" w14:textId="2A9AD25E"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umieszczanie tabel i wykresów pochodzących z arkusza kalkulacyjnego,</w:t>
            </w:r>
          </w:p>
          <w:p w14:paraId="321CB9C9" w14:textId="4EFA6B58"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 xml:space="preserve">odświeżenie wykresu znajdującego się w prezentacji </w:t>
            </w:r>
          </w:p>
          <w:p w14:paraId="131013C9" w14:textId="04D0E30B"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lastRenderedPageBreak/>
              <w:t>po zmianie danych w źródłowym arkuszu kalkulacyjnym,</w:t>
            </w:r>
          </w:p>
          <w:p w14:paraId="6AD3CF99" w14:textId="28F9360D"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możliwość tworzenia animacji obiektów i całych slajdów,</w:t>
            </w:r>
          </w:p>
          <w:p w14:paraId="5AD008A8" w14:textId="30FF0C43" w:rsidR="006C0596" w:rsidRPr="00106A74" w:rsidRDefault="006C0596" w:rsidP="00106A74">
            <w:pPr>
              <w:pStyle w:val="Akapitzlist"/>
              <w:numPr>
                <w:ilvl w:val="0"/>
                <w:numId w:val="15"/>
              </w:numPr>
              <w:spacing w:after="0" w:line="276" w:lineRule="auto"/>
              <w:ind w:left="320" w:hanging="284"/>
              <w:jc w:val="both"/>
              <w:rPr>
                <w:rFonts w:ascii="Arial" w:hAnsi="Arial" w:cs="Arial"/>
                <w:bCs/>
              </w:rPr>
            </w:pPr>
            <w:r w:rsidRPr="00106A74">
              <w:rPr>
                <w:rFonts w:ascii="Arial" w:hAnsi="Arial" w:cs="Arial"/>
                <w:bCs/>
              </w:rPr>
              <w:t>prowadzenie prezentacji w trybie prezentera, gdzie slajdy są widoczne na jednym monitorze lub projektorze, a na drugim widoczne są slajdy i notatki prezentera,</w:t>
            </w:r>
          </w:p>
          <w:p w14:paraId="79E8FA68" w14:textId="77777777" w:rsidR="006C0596" w:rsidRPr="00106A74" w:rsidRDefault="006C0596" w:rsidP="00106A74">
            <w:pPr>
              <w:spacing w:after="0" w:line="276" w:lineRule="auto"/>
              <w:jc w:val="both"/>
              <w:rPr>
                <w:rFonts w:ascii="Arial" w:hAnsi="Arial" w:cs="Arial"/>
                <w:bCs/>
              </w:rPr>
            </w:pPr>
            <w:r w:rsidRPr="00106A74">
              <w:rPr>
                <w:rFonts w:ascii="Arial" w:hAnsi="Arial" w:cs="Arial"/>
                <w:bCs/>
              </w:rPr>
              <w:t>zapewniających zgodność z formatami plików utworzonych za pomocą oprogramowania Microsoft PowerPoint 2013, 2016 i 2019,</w:t>
            </w:r>
          </w:p>
        </w:tc>
      </w:tr>
    </w:tbl>
    <w:p w14:paraId="1F90DDE8" w14:textId="77777777" w:rsidR="006C0596" w:rsidRPr="00E2183D" w:rsidRDefault="006C0596" w:rsidP="006C0596">
      <w:pPr>
        <w:spacing w:line="240" w:lineRule="auto"/>
        <w:rPr>
          <w:rFonts w:asciiTheme="minorHAnsi" w:hAnsiTheme="minorHAnsi" w:cstheme="minorHAnsi"/>
          <w:bCs/>
          <w:sz w:val="20"/>
          <w:szCs w:val="20"/>
        </w:rPr>
      </w:pPr>
    </w:p>
    <w:p w14:paraId="22896C44" w14:textId="6F730C05" w:rsidR="006C0596" w:rsidRDefault="006C0596"/>
    <w:sectPr w:rsidR="006C0596">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7559A" w14:textId="77777777" w:rsidR="00457C94" w:rsidRDefault="00457C94" w:rsidP="007736F0">
      <w:pPr>
        <w:spacing w:after="0" w:line="240" w:lineRule="auto"/>
      </w:pPr>
      <w:r>
        <w:separator/>
      </w:r>
    </w:p>
  </w:endnote>
  <w:endnote w:type="continuationSeparator" w:id="0">
    <w:p w14:paraId="39640C03" w14:textId="77777777" w:rsidR="00457C94" w:rsidRDefault="00457C94" w:rsidP="00773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6A30E" w14:textId="77777777" w:rsidR="00457C94" w:rsidRDefault="00457C94" w:rsidP="007736F0">
      <w:pPr>
        <w:spacing w:after="0" w:line="240" w:lineRule="auto"/>
      </w:pPr>
      <w:r>
        <w:separator/>
      </w:r>
    </w:p>
  </w:footnote>
  <w:footnote w:type="continuationSeparator" w:id="0">
    <w:p w14:paraId="2046CEF2" w14:textId="77777777" w:rsidR="00457C94" w:rsidRDefault="00457C94" w:rsidP="007736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E8206" w14:textId="37856485" w:rsidR="007736F0" w:rsidRDefault="007736F0" w:rsidP="007736F0">
    <w:pPr>
      <w:pStyle w:val="Nagwek"/>
      <w:pBdr>
        <w:bottom w:val="single" w:sz="4" w:space="1" w:color="auto"/>
      </w:pBdr>
    </w:pPr>
    <w:r>
      <w:t>ZR-081/D/RZ/2024 – Zakup i dostawa komputerów oraz drukarek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D3F"/>
    <w:multiLevelType w:val="hybridMultilevel"/>
    <w:tmpl w:val="A2AE81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430EE"/>
    <w:multiLevelType w:val="hybridMultilevel"/>
    <w:tmpl w:val="CFEE8378"/>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0E00CB"/>
    <w:multiLevelType w:val="hybridMultilevel"/>
    <w:tmpl w:val="32CC3B18"/>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BD2393"/>
    <w:multiLevelType w:val="hybridMultilevel"/>
    <w:tmpl w:val="0A547524"/>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11C5E"/>
    <w:multiLevelType w:val="hybridMultilevel"/>
    <w:tmpl w:val="05E0C3D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6F33B4"/>
    <w:multiLevelType w:val="hybridMultilevel"/>
    <w:tmpl w:val="91448B3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C27BA"/>
    <w:multiLevelType w:val="hybridMultilevel"/>
    <w:tmpl w:val="B604402A"/>
    <w:lvl w:ilvl="0" w:tplc="EC5892F2">
      <w:start w:val="1"/>
      <w:numFmt w:val="decimal"/>
      <w:lvlText w:val="%1."/>
      <w:lvlJc w:val="left"/>
      <w:pPr>
        <w:ind w:left="720" w:hanging="360"/>
      </w:pPr>
      <w:rPr>
        <w:rFonts w:hint="default"/>
        <w:b/>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E52539"/>
    <w:multiLevelType w:val="hybridMultilevel"/>
    <w:tmpl w:val="4B22C7B6"/>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07F4BFE"/>
    <w:multiLevelType w:val="hybridMultilevel"/>
    <w:tmpl w:val="CA0CCA8C"/>
    <w:lvl w:ilvl="0" w:tplc="F54C2924">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7728A6"/>
    <w:multiLevelType w:val="hybridMultilevel"/>
    <w:tmpl w:val="6AB28504"/>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8185A"/>
    <w:multiLevelType w:val="hybridMultilevel"/>
    <w:tmpl w:val="CC241F4C"/>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3F74ACE"/>
    <w:multiLevelType w:val="hybridMultilevel"/>
    <w:tmpl w:val="E73A3C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7A6831"/>
    <w:multiLevelType w:val="hybridMultilevel"/>
    <w:tmpl w:val="C7EADA2A"/>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690AB8"/>
    <w:multiLevelType w:val="hybridMultilevel"/>
    <w:tmpl w:val="AA34336A"/>
    <w:lvl w:ilvl="0" w:tplc="94A617D6">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5132095">
    <w:abstractNumId w:val="4"/>
  </w:num>
  <w:num w:numId="2" w16cid:durableId="387383681">
    <w:abstractNumId w:val="8"/>
  </w:num>
  <w:num w:numId="3" w16cid:durableId="1733308840">
    <w:abstractNumId w:val="15"/>
  </w:num>
  <w:num w:numId="4" w16cid:durableId="1973514346">
    <w:abstractNumId w:val="11"/>
  </w:num>
  <w:num w:numId="5" w16cid:durableId="326716524">
    <w:abstractNumId w:val="6"/>
  </w:num>
  <w:num w:numId="6" w16cid:durableId="1281306538">
    <w:abstractNumId w:val="13"/>
  </w:num>
  <w:num w:numId="7" w16cid:durableId="531648039">
    <w:abstractNumId w:val="5"/>
  </w:num>
  <w:num w:numId="8" w16cid:durableId="614217905">
    <w:abstractNumId w:val="10"/>
  </w:num>
  <w:num w:numId="9" w16cid:durableId="1852596942">
    <w:abstractNumId w:val="0"/>
  </w:num>
  <w:num w:numId="10" w16cid:durableId="468862941">
    <w:abstractNumId w:val="7"/>
  </w:num>
  <w:num w:numId="11" w16cid:durableId="194465780">
    <w:abstractNumId w:val="14"/>
  </w:num>
  <w:num w:numId="12" w16cid:durableId="187764975">
    <w:abstractNumId w:val="9"/>
  </w:num>
  <w:num w:numId="13" w16cid:durableId="546063776">
    <w:abstractNumId w:val="12"/>
  </w:num>
  <w:num w:numId="14" w16cid:durableId="1947687394">
    <w:abstractNumId w:val="2"/>
  </w:num>
  <w:num w:numId="15" w16cid:durableId="1944531991">
    <w:abstractNumId w:val="3"/>
  </w:num>
  <w:num w:numId="16" w16cid:durableId="769199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A52"/>
    <w:rsid w:val="0005239D"/>
    <w:rsid w:val="00074C1E"/>
    <w:rsid w:val="000C3345"/>
    <w:rsid w:val="000C72CA"/>
    <w:rsid w:val="00106A74"/>
    <w:rsid w:val="00126EC7"/>
    <w:rsid w:val="0013251B"/>
    <w:rsid w:val="00196183"/>
    <w:rsid w:val="001E1647"/>
    <w:rsid w:val="0024029A"/>
    <w:rsid w:val="00257987"/>
    <w:rsid w:val="002A46F0"/>
    <w:rsid w:val="003A7524"/>
    <w:rsid w:val="003D1A0C"/>
    <w:rsid w:val="0041331C"/>
    <w:rsid w:val="00457C94"/>
    <w:rsid w:val="00463CE2"/>
    <w:rsid w:val="00487D64"/>
    <w:rsid w:val="004905C8"/>
    <w:rsid w:val="004F4BEA"/>
    <w:rsid w:val="0050140F"/>
    <w:rsid w:val="00511458"/>
    <w:rsid w:val="005924DD"/>
    <w:rsid w:val="005E7E44"/>
    <w:rsid w:val="00627948"/>
    <w:rsid w:val="00651606"/>
    <w:rsid w:val="00655BDF"/>
    <w:rsid w:val="00660A52"/>
    <w:rsid w:val="006B051E"/>
    <w:rsid w:val="006C0596"/>
    <w:rsid w:val="006D1C30"/>
    <w:rsid w:val="006F212B"/>
    <w:rsid w:val="007736F0"/>
    <w:rsid w:val="00795BEC"/>
    <w:rsid w:val="007F693B"/>
    <w:rsid w:val="0080406B"/>
    <w:rsid w:val="0086298F"/>
    <w:rsid w:val="008C5371"/>
    <w:rsid w:val="008C61AD"/>
    <w:rsid w:val="009152AF"/>
    <w:rsid w:val="00943383"/>
    <w:rsid w:val="009B24A1"/>
    <w:rsid w:val="009C3DBF"/>
    <w:rsid w:val="00A916D5"/>
    <w:rsid w:val="00A97863"/>
    <w:rsid w:val="00B0663B"/>
    <w:rsid w:val="00B76F43"/>
    <w:rsid w:val="00B90115"/>
    <w:rsid w:val="00B94C6A"/>
    <w:rsid w:val="00BB08A9"/>
    <w:rsid w:val="00BB60DC"/>
    <w:rsid w:val="00C560CC"/>
    <w:rsid w:val="00C71AC5"/>
    <w:rsid w:val="00C75906"/>
    <w:rsid w:val="00D305C6"/>
    <w:rsid w:val="00D46B63"/>
    <w:rsid w:val="00D7079B"/>
    <w:rsid w:val="00D7193C"/>
    <w:rsid w:val="00DD09E2"/>
    <w:rsid w:val="00E05C46"/>
    <w:rsid w:val="00E550C4"/>
    <w:rsid w:val="00E60CDB"/>
    <w:rsid w:val="00EA3181"/>
    <w:rsid w:val="00EB04D2"/>
    <w:rsid w:val="00EB0A50"/>
    <w:rsid w:val="00EB17D4"/>
    <w:rsid w:val="00F22101"/>
    <w:rsid w:val="00F33FE2"/>
    <w:rsid w:val="00F42BFC"/>
    <w:rsid w:val="00F817BE"/>
    <w:rsid w:val="00FA0549"/>
    <w:rsid w:val="00FD4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FBB3"/>
  <w15:chartTrackingRefBased/>
  <w15:docId w15:val="{4C7FC45E-9B85-4140-9E3F-0478E1D7B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0596"/>
    <w:rPr>
      <w:rFonts w:ascii="Calibri" w:eastAsia="Calibri" w:hAnsi="Calibri" w:cs="Times New Roman"/>
      <w:kern w:val="0"/>
      <w14:ligatures w14:val="none"/>
    </w:rPr>
  </w:style>
  <w:style w:type="paragraph" w:styleId="Nagwek1">
    <w:name w:val="heading 1"/>
    <w:basedOn w:val="Normalny"/>
    <w:next w:val="Normalny"/>
    <w:link w:val="Nagwek1Znak"/>
    <w:qFormat/>
    <w:rsid w:val="007736F0"/>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7736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6C0596"/>
    <w:rPr>
      <w:color w:val="0000FF"/>
      <w:u w:val="single"/>
    </w:rPr>
  </w:style>
  <w:style w:type="paragraph" w:styleId="Akapitzlist">
    <w:name w:val="List Paragraph"/>
    <w:basedOn w:val="Normalny"/>
    <w:uiPriority w:val="34"/>
    <w:qFormat/>
    <w:rsid w:val="006C0596"/>
    <w:pPr>
      <w:ind w:left="720"/>
      <w:contextualSpacing/>
    </w:pPr>
  </w:style>
  <w:style w:type="paragraph" w:styleId="Nagwek">
    <w:name w:val="header"/>
    <w:basedOn w:val="Normalny"/>
    <w:link w:val="NagwekZnak"/>
    <w:uiPriority w:val="99"/>
    <w:unhideWhenUsed/>
    <w:rsid w:val="007736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36F0"/>
    <w:rPr>
      <w:rFonts w:ascii="Calibri" w:eastAsia="Calibri" w:hAnsi="Calibri" w:cs="Times New Roman"/>
      <w:kern w:val="0"/>
      <w14:ligatures w14:val="none"/>
    </w:rPr>
  </w:style>
  <w:style w:type="paragraph" w:styleId="Stopka">
    <w:name w:val="footer"/>
    <w:basedOn w:val="Normalny"/>
    <w:link w:val="StopkaZnak"/>
    <w:uiPriority w:val="99"/>
    <w:unhideWhenUsed/>
    <w:rsid w:val="007736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36F0"/>
    <w:rPr>
      <w:rFonts w:ascii="Calibri" w:eastAsia="Calibri" w:hAnsi="Calibri" w:cs="Times New Roman"/>
      <w:kern w:val="0"/>
      <w14:ligatures w14:val="none"/>
    </w:rPr>
  </w:style>
  <w:style w:type="character" w:customStyle="1" w:styleId="Nagwek1Znak">
    <w:name w:val="Nagłówek 1 Znak"/>
    <w:basedOn w:val="Domylnaczcionkaakapitu"/>
    <w:link w:val="Nagwek1"/>
    <w:rsid w:val="007736F0"/>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uiPriority w:val="9"/>
    <w:semiHidden/>
    <w:rsid w:val="007736F0"/>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mtf.org/standards/wsman" TargetMode="External"/><Relationship Id="rId13" Type="http://schemas.openxmlformats.org/officeDocument/2006/relationships/hyperlink" Target="http://tcocertified.com/product-finder/" TargetMode="External"/><Relationship Id="rId3" Type="http://schemas.openxmlformats.org/officeDocument/2006/relationships/settings" Target="settings.xml"/><Relationship Id="rId7" Type="http://schemas.openxmlformats.org/officeDocument/2006/relationships/hyperlink" Target="http://www.cpubenchmark.net/cpu_list.php" TargetMode="External"/><Relationship Id="rId12" Type="http://schemas.openxmlformats.org/officeDocument/2006/relationships/hyperlink" Target="http://www.plugloadsolutions.com/80pluspowersupplies.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ideocardbenchmark.net/gpu_list.ph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pubenchmark.net/cpu_list.php" TargetMode="External"/><Relationship Id="rId4" Type="http://schemas.openxmlformats.org/officeDocument/2006/relationships/webSettings" Target="webSettings.xml"/><Relationship Id="rId9" Type="http://schemas.openxmlformats.org/officeDocument/2006/relationships/hyperlink" Target="http://www.dmtf.org/standards/mgmt/dash/" TargetMode="External"/><Relationship Id="rId14" Type="http://schemas.openxmlformats.org/officeDocument/2006/relationships/hyperlink" Target="https://www.epeat.net/search-computers-and-display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21</Pages>
  <Words>6283</Words>
  <Characters>37703</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Kordyś</dc:creator>
  <cp:keywords/>
  <dc:description/>
  <cp:lastModifiedBy>Adrianna Wróbel</cp:lastModifiedBy>
  <cp:revision>53</cp:revision>
  <cp:lastPrinted>2024-12-04T11:50:00Z</cp:lastPrinted>
  <dcterms:created xsi:type="dcterms:W3CDTF">2024-11-06T12:54:00Z</dcterms:created>
  <dcterms:modified xsi:type="dcterms:W3CDTF">2024-12-04T11:50:00Z</dcterms:modified>
</cp:coreProperties>
</file>