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BA5B7" w14:textId="6B3C7BFC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7BA28F8" w14:textId="3960BE0B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t xml:space="preserve">3 - Opis przedmiotu zamówienia </w:t>
      </w:r>
    </w:p>
    <w:p w14:paraId="36A96615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021C473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22D2FA4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77FA61D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96B27FC" w14:textId="7778E346" w:rsidR="009A6EA0" w:rsidRPr="009A6EA0" w:rsidRDefault="009A6EA0" w:rsidP="009A6EA0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EE9C337" w14:textId="77777777" w:rsidR="009A6EA0" w:rsidRPr="009A6EA0" w:rsidRDefault="009A6EA0" w:rsidP="009A6EA0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8F2F88F" w14:textId="77777777" w:rsidR="009A6EA0" w:rsidRPr="009A6EA0" w:rsidRDefault="009A6EA0" w:rsidP="009A6EA0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C366F26" w14:textId="77777777" w:rsidR="009A6EA0" w:rsidRPr="009A6EA0" w:rsidRDefault="009A6EA0" w:rsidP="009A6EA0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F52DF8B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jc w:val="center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Opis przedmiotu zamówienia</w:t>
      </w:r>
    </w:p>
    <w:p w14:paraId="6956B00F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jc w:val="center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</w:p>
    <w:p w14:paraId="3DAD241D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na dostawę 120 szt. płyt drenażowych S-</w:t>
      </w:r>
      <w:proofErr w:type="spellStart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plate</w:t>
      </w:r>
      <w:proofErr w:type="spellEnd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 xml:space="preserve"> dla bloków drenażowych TETRA LP </w:t>
      </w:r>
      <w:proofErr w:type="spellStart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blocks</w:t>
      </w:r>
      <w:proofErr w:type="spellEnd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.</w:t>
      </w:r>
    </w:p>
    <w:p w14:paraId="364F3F42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</w:p>
    <w:p w14:paraId="193A8ED6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Wykonanie materiałowe  - spiek HDPE.</w:t>
      </w:r>
    </w:p>
    <w:p w14:paraId="768662A2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Wymiary 85,5 cm x 40cm X 1,9 cm.</w:t>
      </w:r>
    </w:p>
    <w:p w14:paraId="1C82D837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Zdolność zatrzymywania cząstek  &gt; 0.45mm.</w:t>
      </w:r>
    </w:p>
    <w:p w14:paraId="62AD7717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Strata ciśnienia  przy przepływie 70 m/ h : &lt; 125 mm sł. W.</w:t>
      </w:r>
    </w:p>
    <w:p w14:paraId="33BEA7A4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Zapewnienie równomiernej dystrybucji  mediów równoważne ze złożem żwirowym o wysokości 300 mm.</w:t>
      </w:r>
    </w:p>
    <w:p w14:paraId="343202D7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 xml:space="preserve">Wkręty mocujące płyty ( 1 </w:t>
      </w:r>
      <w:proofErr w:type="spellStart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kpl</w:t>
      </w:r>
      <w:proofErr w:type="spellEnd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 xml:space="preserve">/ płytę ) razem 120 </w:t>
      </w:r>
      <w:proofErr w:type="spellStart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kpl</w:t>
      </w:r>
      <w:proofErr w:type="spellEnd"/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.</w:t>
      </w:r>
    </w:p>
    <w:p w14:paraId="7DA3B7C9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 xml:space="preserve">Uszczelniacz niezbędny do montowania 120 płyt drenażowych. </w:t>
      </w:r>
    </w:p>
    <w:p w14:paraId="0CCE9761" w14:textId="77777777" w:rsidR="009A6EA0" w:rsidRPr="009A6EA0" w:rsidRDefault="009A6EA0" w:rsidP="009A6EA0">
      <w:pPr>
        <w:autoSpaceDE w:val="0"/>
        <w:autoSpaceDN w:val="0"/>
        <w:adjustRightInd w:val="0"/>
        <w:spacing w:after="0" w:line="240" w:lineRule="auto"/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</w:pPr>
      <w:r w:rsidRPr="009A6EA0">
        <w:rPr>
          <w:rFonts w:ascii="RobotoSlabLight" w:eastAsia="Times New Roman" w:hAnsi="RobotoSlabLight" w:cs="RobotoSlabLight"/>
          <w:kern w:val="0"/>
          <w:sz w:val="30"/>
          <w:szCs w:val="30"/>
          <w14:ligatures w14:val="none"/>
        </w:rPr>
        <w:t>Wykonawca  powinien dostarczyć aktualny atest PZH na  system drenażowy typu TETRA.</w:t>
      </w:r>
    </w:p>
    <w:p w14:paraId="7C81C988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3DF6D09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0208CE9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705AC05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D7E65B5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DB4E0CA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A1FBD83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CBD2056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BD703DA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1C57DCC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E5F94E6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8E07B93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A68A104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9B10C2B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0BFF277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F6863E0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1A4FA68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CD9194F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3342485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FA9BF0C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ACDD063" w14:textId="77777777" w:rsidR="009A6EA0" w:rsidRDefault="009A6EA0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F3709AD" w14:textId="77777777" w:rsidR="009A6EA0" w:rsidRDefault="009A6EA0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9393A1B" w14:textId="77777777" w:rsidR="009A6EA0" w:rsidRDefault="009A6EA0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EE11256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6F841AD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1A183A7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4D35DF1B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39808B1B" w14:textId="77777777" w:rsid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C81C956" w14:textId="26BCF144" w:rsidR="004E71BE" w:rsidRPr="004E71BE" w:rsidRDefault="004E71BE" w:rsidP="004E71BE">
      <w:pPr>
        <w:tabs>
          <w:tab w:val="left" w:pos="567"/>
          <w:tab w:val="left" w:pos="4536"/>
          <w:tab w:val="left" w:pos="5953"/>
          <w:tab w:val="left" w:pos="6440"/>
        </w:tabs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lastRenderedPageBreak/>
        <w:t xml:space="preserve">Załącznik nr </w:t>
      </w:r>
      <w:r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t>4</w:t>
      </w:r>
      <w:r w:rsidRPr="004E71BE"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Times New Roman"/>
          <w:kern w:val="0"/>
          <w:sz w:val="20"/>
          <w:szCs w:val="20"/>
          <w:u w:val="single"/>
          <w:lang w:eastAsia="pl-PL"/>
          <w14:ligatures w14:val="none"/>
        </w:rPr>
        <w:t>– Wzór umowy</w:t>
      </w:r>
    </w:p>
    <w:p w14:paraId="2ADB7571" w14:textId="77777777" w:rsidR="009A6EA0" w:rsidRDefault="009A6EA0" w:rsidP="004E71BE">
      <w:pPr>
        <w:tabs>
          <w:tab w:val="left" w:pos="567"/>
          <w:tab w:val="left" w:pos="4536"/>
          <w:tab w:val="left" w:pos="5953"/>
        </w:tabs>
        <w:spacing w:before="120"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1A15ED2B" w14:textId="237717DE" w:rsidR="004E71BE" w:rsidRPr="004E71BE" w:rsidRDefault="004E71BE" w:rsidP="004E71BE">
      <w:pPr>
        <w:tabs>
          <w:tab w:val="left" w:pos="567"/>
          <w:tab w:val="left" w:pos="4536"/>
          <w:tab w:val="left" w:pos="5953"/>
        </w:tabs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kern w:val="0"/>
          <w:sz w:val="28"/>
          <w:szCs w:val="28"/>
          <w:lang w:eastAsia="pl-PL"/>
          <w14:ligatures w14:val="none"/>
        </w:rPr>
      </w:pPr>
      <w:r w:rsidRPr="004E71BE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>UMOWA  Nr ZP-RZ/___/2024</w:t>
      </w:r>
    </w:p>
    <w:p w14:paraId="56384716" w14:textId="247D45B3" w:rsidR="004E71BE" w:rsidRDefault="004E71BE" w:rsidP="004E71BE">
      <w:pPr>
        <w:tabs>
          <w:tab w:val="left" w:pos="2409"/>
          <w:tab w:val="left" w:pos="5386"/>
          <w:tab w:val="left" w:pos="7158"/>
        </w:tabs>
        <w:spacing w:before="120" w:after="12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bCs/>
          <w:kern w:val="0"/>
          <w:lang w:eastAsia="pl-PL"/>
          <w14:ligatures w14:val="none"/>
        </w:rPr>
        <w:t>zawarta   __.__.2024r. w Bydgoszczy pomiędzy:</w:t>
      </w:r>
    </w:p>
    <w:p w14:paraId="1CF43202" w14:textId="217BAF9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before="120" w:after="12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44456A">
        <w:rPr>
          <w:rFonts w:ascii="Arial" w:hAnsi="Arial"/>
          <w:b/>
        </w:rPr>
        <w:t>Miejskimi Wodociągami i Kanalizacją w Bydgoszczy - spółką z o.o.</w:t>
      </w:r>
      <w:r w:rsidRPr="0044456A">
        <w:rPr>
          <w:rFonts w:ascii="Arial" w:hAnsi="Arial"/>
        </w:rPr>
        <w:t xml:space="preserve">, z siedzibą </w:t>
      </w:r>
      <w:r w:rsidRPr="0044456A">
        <w:rPr>
          <w:rFonts w:ascii="Arial" w:hAnsi="Arial"/>
        </w:rPr>
        <w:br/>
        <w:t>w Bydgoszczy (85-817), przy ul. Toruńskiej 103, wpisaną przez Sąd Rejonowy w Bydgoszczy, XIII Wydział Gospodarczy KRS, do Krajowego Rejestru Sądowego pod nr KRS 0000051276,</w:t>
      </w:r>
      <w:r w:rsidRPr="0044456A">
        <w:rPr>
          <w:rFonts w:ascii="Arial" w:hAnsi="Arial" w:cs="Arial"/>
          <w:b/>
          <w:sz w:val="10"/>
          <w:szCs w:val="10"/>
        </w:rPr>
        <w:t xml:space="preserve"> </w:t>
      </w:r>
      <w:r w:rsidRPr="0044456A">
        <w:rPr>
          <w:rFonts w:ascii="Arial" w:hAnsi="Arial" w:cs="Arial"/>
          <w:b/>
          <w:sz w:val="10"/>
          <w:szCs w:val="10"/>
        </w:rPr>
        <w:br/>
      </w:r>
      <w:r w:rsidRPr="0044456A">
        <w:rPr>
          <w:rFonts w:ascii="Arial" w:hAnsi="Arial" w:cs="Arial"/>
        </w:rPr>
        <w:t>NIP: 554 030 92 41, REGON: 09056384200000, numer BDO: 000024031 o kapitale zakładowym w kwocie ………….. zł, zwaną w dalszej treści UMOWY „Zamawiającym”, którą</w:t>
      </w:r>
      <w:r>
        <w:rPr>
          <w:rFonts w:ascii="Arial" w:hAnsi="Arial" w:cs="Arial"/>
        </w:rPr>
        <w:t xml:space="preserve"> reprezentują:</w:t>
      </w:r>
    </w:p>
    <w:p w14:paraId="107E6663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- ………..</w:t>
      </w:r>
    </w:p>
    <w:p w14:paraId="5C2A926B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- ………. </w:t>
      </w:r>
    </w:p>
    <w:p w14:paraId="68400463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a </w:t>
      </w:r>
    </w:p>
    <w:p w14:paraId="7AF52AEB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…………………………………………………………………………………………………………….</w:t>
      </w:r>
    </w:p>
    <w:p w14:paraId="2A7C7B39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zwanym / zwaną w dalszej treści UMOWY „Wykonawcą”, którą reprezentuje / reprezentują:</w:t>
      </w:r>
    </w:p>
    <w:p w14:paraId="04900B4F" w14:textId="77777777" w:rsidR="004E71BE" w:rsidRPr="004E71BE" w:rsidRDefault="004E71BE" w:rsidP="004E71BE">
      <w:pPr>
        <w:tabs>
          <w:tab w:val="left" w:pos="2409"/>
          <w:tab w:val="left" w:pos="4962"/>
          <w:tab w:val="left" w:pos="7158"/>
        </w:tabs>
        <w:spacing w:after="120" w:line="240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…………………………………………..</w:t>
      </w:r>
    </w:p>
    <w:p w14:paraId="250E81C2" w14:textId="77777777" w:rsidR="004E71BE" w:rsidRPr="004E71BE" w:rsidRDefault="004E71BE" w:rsidP="004E71BE">
      <w:pPr>
        <w:spacing w:after="0" w:line="240" w:lineRule="atLeast"/>
        <w:jc w:val="both"/>
        <w:rPr>
          <w:rFonts w:ascii="Arial" w:eastAsia="Times New Roman" w:hAnsi="Arial" w:cs="Times New Roman"/>
          <w:i/>
          <w:kern w:val="0"/>
          <w:szCs w:val="24"/>
          <w:lang w:eastAsia="pl-PL"/>
          <w14:ligatures w14:val="none"/>
        </w:rPr>
      </w:pPr>
    </w:p>
    <w:p w14:paraId="3894C1D3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12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W rezultacie wyboru oferty w trybie przetargu nieograniczonego, została zawarta UMOWA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br/>
        <w:t>o następującej treści:</w:t>
      </w:r>
    </w:p>
    <w:p w14:paraId="3DDC8708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</w:t>
      </w:r>
    </w:p>
    <w:p w14:paraId="50350D68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Przedmiot UMOWY</w:t>
      </w:r>
    </w:p>
    <w:p w14:paraId="1E501DE8" w14:textId="3A86DF4B" w:rsidR="004E71BE" w:rsidRPr="004E71BE" w:rsidRDefault="004E71BE" w:rsidP="004E71BE">
      <w:pPr>
        <w:numPr>
          <w:ilvl w:val="3"/>
          <w:numId w:val="1"/>
        </w:numPr>
        <w:tabs>
          <w:tab w:val="num" w:pos="426"/>
          <w:tab w:val="center" w:pos="4536"/>
          <w:tab w:val="right" w:pos="9072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Zamawiający powierza Wykonawcy do wykonania zamówienie pn.: </w:t>
      </w:r>
      <w:r w:rsidRPr="004E71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„Dostawa 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płyt drenażowych S-</w:t>
      </w:r>
      <w:proofErr w:type="spellStart"/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plate</w:t>
      </w:r>
      <w:proofErr w:type="spellEnd"/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do bloków drenażowych TETRA LP-120</w:t>
      </w:r>
      <w:r w:rsidR="004B57E5">
        <w:rPr>
          <w:rFonts w:ascii="Arial" w:eastAsia="Times New Roman" w:hAnsi="Arial" w:cs="Arial"/>
          <w:b/>
          <w:kern w:val="0"/>
          <w:lang w:eastAsia="pl-PL"/>
          <w14:ligatures w14:val="none"/>
        </w:rPr>
        <w:t>kpl</w:t>
      </w:r>
      <w:r w:rsidRPr="004E71BE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” </w:t>
      </w:r>
      <w:r w:rsidRPr="004E71BE">
        <w:rPr>
          <w:rFonts w:ascii="Arial" w:eastAsia="Times New Roman" w:hAnsi="Arial" w:cs="Times New Roman"/>
          <w:b/>
          <w:kern w:val="0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określonym w:</w:t>
      </w:r>
    </w:p>
    <w:p w14:paraId="02981FEE" w14:textId="77777777" w:rsidR="004E71BE" w:rsidRPr="004E71BE" w:rsidRDefault="004E71BE" w:rsidP="004E71BE">
      <w:pPr>
        <w:tabs>
          <w:tab w:val="center" w:pos="4536"/>
          <w:tab w:val="right" w:pos="9072"/>
        </w:tabs>
        <w:spacing w:after="0" w:line="240" w:lineRule="auto"/>
        <w:ind w:left="54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1) opisie przedmiotu zamówienia stanowiącym załącznik do niniejszej UMOWY,</w:t>
      </w:r>
    </w:p>
    <w:p w14:paraId="210DAE5A" w14:textId="77777777" w:rsidR="004E71BE" w:rsidRPr="004E71BE" w:rsidRDefault="004E71BE" w:rsidP="004E71BE">
      <w:pPr>
        <w:tabs>
          <w:tab w:val="center" w:pos="4536"/>
          <w:tab w:val="right" w:pos="9072"/>
        </w:tabs>
        <w:spacing w:after="0" w:line="240" w:lineRule="auto"/>
        <w:ind w:left="5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2) 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ofercie Wykonawcy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stanowiącej załącznik do niniejszej UMOWY,</w:t>
      </w:r>
    </w:p>
    <w:p w14:paraId="24E671B7" w14:textId="77777777" w:rsidR="004E71BE" w:rsidRPr="004E71BE" w:rsidRDefault="004E71BE" w:rsidP="004E71BE">
      <w:pPr>
        <w:tabs>
          <w:tab w:val="center" w:pos="4536"/>
          <w:tab w:val="right" w:pos="9072"/>
        </w:tabs>
        <w:spacing w:after="0" w:line="240" w:lineRule="auto"/>
        <w:ind w:left="54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n</w:t>
      </w: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a warunkach określonych w niniejszej UMOWIE.</w:t>
      </w:r>
    </w:p>
    <w:p w14:paraId="37A53ABE" w14:textId="77777777" w:rsidR="004E71BE" w:rsidRPr="004E71BE" w:rsidRDefault="004E71BE" w:rsidP="004E71BE">
      <w:pPr>
        <w:numPr>
          <w:ilvl w:val="0"/>
          <w:numId w:val="2"/>
        </w:numPr>
        <w:tabs>
          <w:tab w:val="num" w:pos="426"/>
          <w:tab w:val="num" w:pos="28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4E71BE">
        <w:rPr>
          <w:rFonts w:ascii="Arial" w:eastAsia="Calibri" w:hAnsi="Arial" w:cs="Arial"/>
          <w:kern w:val="0"/>
          <w14:ligatures w14:val="none"/>
        </w:rPr>
        <w:t>W zakresie wzajemnego współdziałania przy realizacji niniejszej UMOWY strony zobowiązują się działać niezwłocznie przestrzegając obowiązujących przepisów i ustalonych zwyczajów.</w:t>
      </w:r>
    </w:p>
    <w:p w14:paraId="58CB6CE1" w14:textId="77777777" w:rsidR="004E71BE" w:rsidRPr="004E71BE" w:rsidRDefault="004E71BE" w:rsidP="004E71BE">
      <w:pPr>
        <w:numPr>
          <w:ilvl w:val="0"/>
          <w:numId w:val="2"/>
        </w:numPr>
        <w:tabs>
          <w:tab w:val="num" w:pos="426"/>
          <w:tab w:val="num" w:pos="2880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4E71BE">
        <w:rPr>
          <w:rFonts w:ascii="Arial" w:eastAsia="Calibri" w:hAnsi="Arial" w:cs="Arial"/>
          <w:kern w:val="0"/>
          <w14:ligatures w14:val="none"/>
        </w:rPr>
        <w:t xml:space="preserve">Wykonawca wykona przedmiot UMOWY z należytą starannością. </w:t>
      </w:r>
    </w:p>
    <w:p w14:paraId="0F1CD61F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24"/>
          <w:lang w:eastAsia="pl-PL"/>
          <w14:ligatures w14:val="none"/>
        </w:rPr>
      </w:pPr>
    </w:p>
    <w:p w14:paraId="6E524932" w14:textId="77777777" w:rsidR="004B57E5" w:rsidRDefault="004B57E5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604F29B1" w14:textId="63311DD4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2</w:t>
      </w:r>
    </w:p>
    <w:p w14:paraId="57FF619D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Termin wykonania</w:t>
      </w:r>
    </w:p>
    <w:p w14:paraId="7B50969A" w14:textId="06727AF6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rPr>
          <w:rFonts w:ascii="Arial" w:eastAsia="Times New Roman" w:hAnsi="Arial" w:cs="Times New Roman"/>
          <w:i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ustalają, że Wykonawca wykona</w:t>
      </w: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przedmiot UMOWY w terminie do </w:t>
      </w:r>
      <w:r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10 tygodni od podpisania Umowy.</w:t>
      </w:r>
    </w:p>
    <w:p w14:paraId="5DAE9897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16"/>
          <w:szCs w:val="24"/>
          <w:lang w:eastAsia="pl-PL"/>
          <w14:ligatures w14:val="none"/>
        </w:rPr>
      </w:pPr>
    </w:p>
    <w:p w14:paraId="0E20C26F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3</w:t>
      </w:r>
    </w:p>
    <w:p w14:paraId="19CFCD2E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Wynagrodzenie </w:t>
      </w:r>
    </w:p>
    <w:p w14:paraId="1EA5C873" w14:textId="22006B3A" w:rsidR="00B17F93" w:rsidRPr="0014141D" w:rsidRDefault="00B17F93" w:rsidP="00B17F93">
      <w:pPr>
        <w:numPr>
          <w:ilvl w:val="0"/>
          <w:numId w:val="26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ustalają, że obowiązującą je formą wynagrodzenia, będzie wynagrodzenie ustalone ostatecznie na podstawie niezmiennej do końca realizacji ceny określonej przez Wykonawcę w Ofercie oraz ilości faktycznie wykonanych i odebranych dostaw</w:t>
      </w:r>
      <w:r w:rsidRPr="0014141D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5907A2CA" w14:textId="16329951" w:rsidR="00B17F93" w:rsidRPr="0014141D" w:rsidRDefault="00B17F93" w:rsidP="00B17F93">
      <w:pPr>
        <w:numPr>
          <w:ilvl w:val="0"/>
          <w:numId w:val="26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Wynagrodzenie, o którym mowa w ust. 1 wyraża się kwotą brutto (łącznie z podatkiem VAT) – </w:t>
      </w:r>
      <w:r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…………..</w:t>
      </w:r>
      <w:r w:rsidRPr="0014141D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z</w:t>
      </w:r>
      <w:r w:rsidRPr="0014141D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ł, słownie: </w:t>
      </w:r>
      <w:r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………………………………………………</w:t>
      </w:r>
      <w:r w:rsidRPr="0014141D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 zł, w tym: </w:t>
      </w:r>
    </w:p>
    <w:p w14:paraId="14FD165F" w14:textId="654E99D0" w:rsidR="00B17F93" w:rsidRPr="0014141D" w:rsidRDefault="00B17F93" w:rsidP="00B17F93">
      <w:pPr>
        <w:numPr>
          <w:ilvl w:val="1"/>
          <w:numId w:val="26"/>
        </w:numPr>
        <w:tabs>
          <w:tab w:val="left" w:pos="5103"/>
          <w:tab w:val="decimal" w:pos="6804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>podatek VAT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…</w:t>
      </w: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% 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>-…………….</w:t>
      </w:r>
      <w:r w:rsidRPr="0014141D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 xml:space="preserve"> zł</w:t>
      </w: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; słownie: 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…………………………  </w:t>
      </w: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>zł.</w:t>
      </w:r>
    </w:p>
    <w:p w14:paraId="4C4FFF12" w14:textId="487F7C67" w:rsidR="00B17F93" w:rsidRPr="0014141D" w:rsidRDefault="00B17F93" w:rsidP="00B17F93">
      <w:pPr>
        <w:numPr>
          <w:ilvl w:val="1"/>
          <w:numId w:val="26"/>
        </w:numPr>
        <w:tabs>
          <w:tab w:val="left" w:pos="5103"/>
          <w:tab w:val="decimal" w:pos="6804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wartość netto (bez podatku VAT) 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>–</w:t>
      </w: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>…………..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</w:t>
      </w: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zł, tj. </w:t>
      </w:r>
    </w:p>
    <w:p w14:paraId="33F93719" w14:textId="77777777" w:rsidR="00B17F93" w:rsidRPr="0014141D" w:rsidRDefault="00B17F93" w:rsidP="00B17F93">
      <w:pPr>
        <w:numPr>
          <w:ilvl w:val="0"/>
          <w:numId w:val="26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Przyjęta forma wynagrodzenie oznacza, że za dostawy niewykonane przez Wykonawcę, choć objęte UMOWĄ nie należy się wynagrodzenie, w związku z czym ulegnie ono obniżeniu na zasadzie ekwiwalentności stron. </w:t>
      </w:r>
    </w:p>
    <w:p w14:paraId="7AC38096" w14:textId="77777777" w:rsidR="00B17F93" w:rsidRPr="0014141D" w:rsidRDefault="00B17F93" w:rsidP="00B17F93">
      <w:pPr>
        <w:numPr>
          <w:ilvl w:val="0"/>
          <w:numId w:val="26"/>
        </w:numPr>
        <w:tabs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14141D">
        <w:rPr>
          <w:rFonts w:ascii="Arial" w:eastAsia="Times New Roman" w:hAnsi="Arial" w:cs="Times New Roman"/>
          <w:kern w:val="0"/>
          <w:lang w:eastAsia="pl-PL"/>
          <w14:ligatures w14:val="none"/>
        </w:rPr>
        <w:lastRenderedPageBreak/>
        <w:t>W związku z prawem Zamawiającego do zaniechania określonych dostaw, Wykonawcy nie przysługują żadne roszczenia odszkodowawcze.</w:t>
      </w:r>
    </w:p>
    <w:p w14:paraId="119E8747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09B87B39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4</w:t>
      </w:r>
    </w:p>
    <w:p w14:paraId="055BF7AD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Płatności</w:t>
      </w:r>
    </w:p>
    <w:p w14:paraId="343963A4" w14:textId="77777777" w:rsidR="004E71BE" w:rsidRPr="004E71BE" w:rsidRDefault="004E71BE" w:rsidP="004E71BE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postanawiają, że rozliczenie za przedmiot UMOWY odbędzie się fakturą wystawioną po dostarczeniu przedmiotu UMOWY.</w:t>
      </w:r>
    </w:p>
    <w:p w14:paraId="18B06279" w14:textId="7BBF95FB" w:rsidR="004E71BE" w:rsidRPr="004E71BE" w:rsidRDefault="004E71BE" w:rsidP="004E71BE">
      <w:pPr>
        <w:numPr>
          <w:ilvl w:val="0"/>
          <w:numId w:val="5"/>
        </w:numPr>
        <w:tabs>
          <w:tab w:val="clear" w:pos="720"/>
          <w:tab w:val="left" w:pos="709"/>
          <w:tab w:val="left" w:pos="5103"/>
          <w:tab w:val="decimal" w:pos="6804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Wykonawca zobowiązany jest do podania na fakturze ceny jednostkowej </w:t>
      </w:r>
      <w:r w:rsidR="00B17F9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Wykonawca zobowiązany jest do wystawienia faktury z terminem płatności 30 dni od daty doręczenia.</w:t>
      </w:r>
    </w:p>
    <w:p w14:paraId="41BE71E8" w14:textId="77777777" w:rsidR="004E71BE" w:rsidRPr="004E71BE" w:rsidRDefault="004E71BE" w:rsidP="004E71BE">
      <w:pPr>
        <w:numPr>
          <w:ilvl w:val="0"/>
          <w:numId w:val="5"/>
        </w:numPr>
        <w:tabs>
          <w:tab w:val="clear" w:pos="720"/>
          <w:tab w:val="left" w:pos="7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Podstawą do wystawienia przez Wykonawcę faktury stanowić będzie podpisany przez Zamawiającego protokół odbioru przedmiotu UMOWY.</w:t>
      </w:r>
    </w:p>
    <w:p w14:paraId="4224A2BA" w14:textId="77777777" w:rsidR="004E71BE" w:rsidRPr="004E71BE" w:rsidRDefault="004E71BE" w:rsidP="004E71BE">
      <w:pPr>
        <w:numPr>
          <w:ilvl w:val="0"/>
          <w:numId w:val="5"/>
        </w:numPr>
        <w:tabs>
          <w:tab w:val="clear" w:pos="720"/>
          <w:tab w:val="left" w:pos="7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Strony postanawiają, że termin zapłaty faktury Wykonawcy będzie wynosić do 30 dni od daty jej doręczenia</w:t>
      </w:r>
      <w:r w:rsidRPr="004E71BE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. 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Zapłata zostanie dokonana przelewem na rachunek bankowy Wykonawcy</w:t>
      </w:r>
      <w:r w:rsidRPr="004E71B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  <w:r w:rsidRPr="004E71BE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br/>
      </w:r>
      <w:r w:rsidRPr="004E71BE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</w:t>
      </w:r>
      <w:r w:rsidRPr="004E71BE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banku, numer rachunku bankowego)</w:t>
      </w:r>
    </w:p>
    <w:p w14:paraId="1283A46C" w14:textId="77777777" w:rsidR="004E71BE" w:rsidRPr="004E71BE" w:rsidRDefault="004E71BE" w:rsidP="004E71B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i/>
          <w:color w:val="008080"/>
          <w:kern w:val="0"/>
          <w:sz w:val="16"/>
          <w:szCs w:val="16"/>
          <w:lang w:eastAsia="pl-PL"/>
          <w14:ligatures w14:val="none"/>
        </w:rPr>
      </w:pPr>
      <w:r w:rsidRPr="004E71BE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Za dzień zapłaty uważany będzie dzień obciążenia rachunku Zamawiającego.</w:t>
      </w:r>
    </w:p>
    <w:p w14:paraId="5F477775" w14:textId="77777777" w:rsidR="004E71BE" w:rsidRPr="004E71BE" w:rsidRDefault="004E71BE" w:rsidP="004E71BE">
      <w:pPr>
        <w:widowControl w:val="0"/>
        <w:numPr>
          <w:ilvl w:val="0"/>
          <w:numId w:val="5"/>
        </w:numPr>
        <w:tabs>
          <w:tab w:val="clear" w:pos="720"/>
          <w:tab w:val="left" w:pos="709"/>
          <w:tab w:val="left" w:pos="2409"/>
          <w:tab w:val="left" w:pos="5387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i/>
          <w:color w:val="008080"/>
          <w:kern w:val="0"/>
          <w:sz w:val="16"/>
          <w:szCs w:val="16"/>
          <w:lang w:eastAsia="pl-PL"/>
          <w14:ligatures w14:val="none"/>
        </w:rPr>
      </w:pPr>
      <w:r w:rsidRPr="004E71BE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Zamawiający oświadcza, że posiada status dużego przedsiębiorcy, który nie jest </w:t>
      </w:r>
      <w:proofErr w:type="spellStart"/>
      <w:r w:rsidRPr="004E71BE">
        <w:rPr>
          <w:rFonts w:ascii="Arial" w:eastAsia="Times New Roman" w:hAnsi="Arial" w:cs="Arial"/>
          <w:iCs/>
          <w:kern w:val="0"/>
          <w:lang w:eastAsia="pl-PL"/>
          <w14:ligatures w14:val="none"/>
        </w:rPr>
        <w:t>mikroprzedsiębiorcą</w:t>
      </w:r>
      <w:proofErr w:type="spellEnd"/>
      <w:r w:rsidRPr="004E71BE">
        <w:rPr>
          <w:rFonts w:ascii="Arial" w:eastAsia="Times New Roman" w:hAnsi="Arial" w:cs="Arial"/>
          <w:iCs/>
          <w:kern w:val="0"/>
          <w:lang w:eastAsia="pl-PL"/>
          <w14:ligatures w14:val="none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3BEB47F" w14:textId="77777777" w:rsidR="004E71BE" w:rsidRPr="004E71BE" w:rsidRDefault="004E71BE" w:rsidP="004E71BE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561F42AE" w14:textId="77777777" w:rsidR="004E71BE" w:rsidRPr="004E71BE" w:rsidRDefault="004E71BE" w:rsidP="004E71BE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5</w:t>
      </w:r>
    </w:p>
    <w:p w14:paraId="084DDF30" w14:textId="77777777" w:rsidR="004E71BE" w:rsidRPr="004E71BE" w:rsidRDefault="004E71BE" w:rsidP="004E71BE">
      <w:pPr>
        <w:tabs>
          <w:tab w:val="left" w:pos="2409"/>
          <w:tab w:val="left" w:pos="5387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Pełnomocnicy stron</w:t>
      </w:r>
    </w:p>
    <w:p w14:paraId="2E77DCFA" w14:textId="77777777" w:rsidR="004E71BE" w:rsidRPr="004E71BE" w:rsidRDefault="004E71BE" w:rsidP="004E71BE">
      <w:pPr>
        <w:numPr>
          <w:ilvl w:val="1"/>
          <w:numId w:val="6"/>
        </w:num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Zamawiający ustanawia ………………………. uprawnionym / -i do samodzielnego dokonania odbioru przedmiotu UMOWY i podpisania protokołu odbioru,</w:t>
      </w:r>
      <w:r w:rsidRPr="004E71BE"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 granicach umocowania nadanego mu / im niniejszą UMOWĄ.</w:t>
      </w:r>
    </w:p>
    <w:p w14:paraId="47652090" w14:textId="77777777" w:rsidR="004E71BE" w:rsidRPr="004E71BE" w:rsidRDefault="004E71BE" w:rsidP="004E71BE">
      <w:pPr>
        <w:numPr>
          <w:ilvl w:val="1"/>
          <w:numId w:val="6"/>
        </w:numPr>
        <w:tabs>
          <w:tab w:val="left" w:pos="2409"/>
          <w:tab w:val="left" w:pos="5387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Wykonawca ustanawia ………………………. uprawnionym do przekazania przedmiotu UMOWY i podpisania protokołu odbioru, w granicach umocowania nadanego mu niniejszą UMOWĄ.</w:t>
      </w:r>
    </w:p>
    <w:p w14:paraId="0D9F0191" w14:textId="77777777" w:rsidR="004E71BE" w:rsidRPr="004E71BE" w:rsidRDefault="004E71BE" w:rsidP="004E71BE">
      <w:pPr>
        <w:tabs>
          <w:tab w:val="num" w:pos="284"/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280BD591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6</w:t>
      </w:r>
    </w:p>
    <w:p w14:paraId="690CF6DD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Obowiązki Zamawiającego</w:t>
      </w:r>
    </w:p>
    <w:p w14:paraId="3167584C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Zamawiający jest zobowiązany do:</w:t>
      </w:r>
    </w:p>
    <w:p w14:paraId="64B3378B" w14:textId="77777777" w:rsidR="004E71BE" w:rsidRPr="004E71BE" w:rsidRDefault="004E71BE" w:rsidP="004E71BE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900" w:hanging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Potwierdzenia gotowości do odbioru</w:t>
      </w:r>
    </w:p>
    <w:p w14:paraId="4A66CAD4" w14:textId="77777777" w:rsidR="004E71BE" w:rsidRPr="004E71BE" w:rsidRDefault="004E71BE" w:rsidP="004E71BE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900" w:hanging="72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Dokonania oceny dostarczonego przedmiotu UMOWY w obecności Wykonawcy.</w:t>
      </w:r>
    </w:p>
    <w:p w14:paraId="6480001A" w14:textId="77777777" w:rsidR="004E71BE" w:rsidRPr="004E71BE" w:rsidRDefault="004E71BE" w:rsidP="004E71BE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900" w:hanging="72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Dokonania odbioru przedmiotu UMOWY - protokołem odbioru.</w:t>
      </w:r>
    </w:p>
    <w:p w14:paraId="1D90E487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5A9BC4EA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§ 7 </w:t>
      </w:r>
    </w:p>
    <w:p w14:paraId="24DE35DA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Obowiązki Wykonawcy</w:t>
      </w:r>
    </w:p>
    <w:p w14:paraId="7BC4B4CC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Wykonawca jest zobowiązany do:</w:t>
      </w:r>
    </w:p>
    <w:p w14:paraId="4458F6B0" w14:textId="29CE05C5" w:rsidR="004E71BE" w:rsidRPr="004E71BE" w:rsidRDefault="004E71BE" w:rsidP="004E71BE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Zawiadomienia Zamawiającego o terminie dostarczenia przedmiotu UMOWY z co najmniej </w:t>
      </w:r>
      <w:r w:rsidR="00B8105F">
        <w:rPr>
          <w:rFonts w:ascii="Arial" w:eastAsia="Times New Roman" w:hAnsi="Arial" w:cs="Arial"/>
          <w:kern w:val="0"/>
          <w:lang w:eastAsia="pl-PL"/>
          <w14:ligatures w14:val="none"/>
        </w:rPr>
        <w:t>dwudniowym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wyprzedzeniem.</w:t>
      </w:r>
    </w:p>
    <w:p w14:paraId="2A971324" w14:textId="72AB4D09" w:rsidR="004E71BE" w:rsidRPr="00B8105F" w:rsidRDefault="004E71BE" w:rsidP="00B8105F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Jednorazowego dostarczenia przedmiotu UMOWY, własnym transportem i na swój koszt, do </w:t>
      </w:r>
      <w:r w:rsidR="00B8105F">
        <w:rPr>
          <w:rFonts w:ascii="Arial" w:eastAsia="Times New Roman" w:hAnsi="Arial" w:cs="Arial"/>
          <w:kern w:val="0"/>
          <w:lang w:eastAsia="pl-PL"/>
          <w14:ligatures w14:val="none"/>
        </w:rPr>
        <w:t xml:space="preserve">Zakładu Produkcji Wody 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„</w:t>
      </w:r>
      <w:proofErr w:type="spellStart"/>
      <w:r w:rsidR="00B8105F">
        <w:rPr>
          <w:rFonts w:ascii="Arial" w:eastAsia="Times New Roman" w:hAnsi="Arial" w:cs="Arial"/>
          <w:kern w:val="0"/>
          <w:lang w:eastAsia="pl-PL"/>
          <w14:ligatures w14:val="none"/>
        </w:rPr>
        <w:t>Czyżkówko</w:t>
      </w:r>
      <w:proofErr w:type="spellEnd"/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” w Bydgoszczy przy ul.</w:t>
      </w:r>
      <w:r w:rsidR="00B8105F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Koronowskiej 96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dniach roboczych od poniedziałku do piątku w godz. od 7:00 do 14:00.</w:t>
      </w:r>
    </w:p>
    <w:p w14:paraId="00C61C2E" w14:textId="77777777" w:rsidR="004E71BE" w:rsidRPr="004E71BE" w:rsidRDefault="004E71BE" w:rsidP="004E71BE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Dokonania przekazania przedmiotu UMOWY - protokołem odbioru.</w:t>
      </w:r>
    </w:p>
    <w:p w14:paraId="4B33CADB" w14:textId="4956E833" w:rsidR="004E71BE" w:rsidRPr="004E71BE" w:rsidRDefault="004E71BE" w:rsidP="004E71BE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Dostarczenia w dniu odbioru aktualnego</w:t>
      </w:r>
      <w:r w:rsidR="00B8105F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 atestu PZH na system drenażowy typu TETRA.</w:t>
      </w:r>
    </w:p>
    <w:p w14:paraId="1CFA0B9A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3F9BE24B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8</w:t>
      </w:r>
    </w:p>
    <w:p w14:paraId="5A453ECC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Odbiór</w:t>
      </w:r>
    </w:p>
    <w:p w14:paraId="008FB624" w14:textId="77777777" w:rsidR="004E71BE" w:rsidRPr="004E71BE" w:rsidRDefault="004E71BE" w:rsidP="004E71BE">
      <w:pPr>
        <w:numPr>
          <w:ilvl w:val="3"/>
          <w:numId w:val="8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postanawiają, że odbiór przedmiotu UMOWY odbędzie się jednorazowo.</w:t>
      </w:r>
    </w:p>
    <w:p w14:paraId="244B3030" w14:textId="77777777" w:rsidR="004E71BE" w:rsidRPr="004E71BE" w:rsidRDefault="004E71BE" w:rsidP="004E71BE">
      <w:pPr>
        <w:numPr>
          <w:ilvl w:val="3"/>
          <w:numId w:val="8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lastRenderedPageBreak/>
        <w:t>Strony postanawiają, że z czynności odbioru będzie spisany protokół odbioru zawierający wszelkie ustalenia dokonane w toku odbioru, a w szczególności:</w:t>
      </w:r>
    </w:p>
    <w:p w14:paraId="73846240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oznaczenie miejsca sporządzenia protokołu,</w:t>
      </w:r>
    </w:p>
    <w:p w14:paraId="38BA1B29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datę rozpoczęcia i zakończenia czynności odbioru,</w:t>
      </w:r>
    </w:p>
    <w:p w14:paraId="56B0D753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oznaczenie osób uczestniczących w odbiorze i charakteru w jakim uczestniczą w tej czynności,</w:t>
      </w:r>
    </w:p>
    <w:p w14:paraId="5941666A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wymienienie dokumentów przygotowanych przez Wykonawcę i dokumentów przekazanych Zamawiającemu przy odbiorze,</w:t>
      </w:r>
    </w:p>
    <w:p w14:paraId="3D02D37D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oświadczenia i wyjaśnienia Wykonawcy i osób uczestniczących w odbiorze,</w:t>
      </w:r>
    </w:p>
    <w:p w14:paraId="30783A3A" w14:textId="77777777" w:rsidR="004E71BE" w:rsidRPr="004E71BE" w:rsidRDefault="004E71BE" w:rsidP="004E71BE">
      <w:pPr>
        <w:numPr>
          <w:ilvl w:val="0"/>
          <w:numId w:val="2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podpisy przedstawicieli Zamawiającego, Wykonawcy i osób uczestniczących.</w:t>
      </w:r>
    </w:p>
    <w:p w14:paraId="0F5E986B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3B09F014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9</w:t>
      </w:r>
    </w:p>
    <w:p w14:paraId="074BF361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Kary umowne</w:t>
      </w:r>
    </w:p>
    <w:p w14:paraId="07C487FD" w14:textId="77777777" w:rsidR="004E71BE" w:rsidRPr="004E71BE" w:rsidRDefault="004E71BE" w:rsidP="004E71BE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postanawiają, że obowiązującą je formę odszkodowania stanowią kary umowne.</w:t>
      </w:r>
    </w:p>
    <w:p w14:paraId="19A1ADC9" w14:textId="77777777" w:rsidR="004E71BE" w:rsidRPr="004E71BE" w:rsidRDefault="004E71BE" w:rsidP="004E71BE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Kary te będą naliczane w następujących wypadkach i wysokościach:</w:t>
      </w:r>
    </w:p>
    <w:p w14:paraId="6A94A653" w14:textId="77777777" w:rsidR="004E71BE" w:rsidRPr="004E71BE" w:rsidRDefault="004E71BE" w:rsidP="004E71BE">
      <w:pPr>
        <w:numPr>
          <w:ilvl w:val="4"/>
          <w:numId w:val="19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Wykonawca zapłaci Zamawiającemu kary umowne przez potrącenie bezpośrednio z wynagrodzenia lub poprzez osobną zapłatę, według wyboru Zamawiającego:</w:t>
      </w:r>
    </w:p>
    <w:p w14:paraId="63BDA1BB" w14:textId="77777777" w:rsidR="004E71BE" w:rsidRPr="004E71BE" w:rsidRDefault="004E71BE" w:rsidP="004E71BE">
      <w:pPr>
        <w:numPr>
          <w:ilvl w:val="1"/>
          <w:numId w:val="2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za zwłokę w wykonaniu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przedmiotu UMOWY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w wysokości 0,3% wynagrodzenia brutto za każdy dzień zwłoki,</w:t>
      </w:r>
    </w:p>
    <w:p w14:paraId="7CF26C21" w14:textId="77777777" w:rsidR="004E71BE" w:rsidRPr="004E71BE" w:rsidRDefault="004E71BE" w:rsidP="004E71BE">
      <w:pPr>
        <w:numPr>
          <w:ilvl w:val="1"/>
          <w:numId w:val="2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za odstąpienie od UMOWY z przyczyn zależnych od Wykonawcy - w wysokości 5% wynagrodzenia brutto.</w:t>
      </w:r>
    </w:p>
    <w:p w14:paraId="7B2B2F16" w14:textId="77777777" w:rsidR="004E71BE" w:rsidRPr="004E71BE" w:rsidRDefault="004E71BE" w:rsidP="004E71BE">
      <w:pPr>
        <w:numPr>
          <w:ilvl w:val="4"/>
          <w:numId w:val="19"/>
        </w:numPr>
        <w:tabs>
          <w:tab w:val="left" w:pos="720"/>
          <w:tab w:val="left" w:pos="5386"/>
          <w:tab w:val="left" w:pos="7158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Zamawiający zapłaci Wykonawcy karę umowną za odstąpienie od UMOWY z przyczyn niezależnych od Wykonawcy spowodowanych wyłącznie działaniem umyślnym (czyli z winy umyślnej) Zamawiającego w wysokości 5% wynagrodzenia brutto.</w:t>
      </w:r>
    </w:p>
    <w:p w14:paraId="42BA5DFF" w14:textId="77777777" w:rsidR="004E71BE" w:rsidRPr="004E71BE" w:rsidRDefault="004E71BE" w:rsidP="004E71BE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4E71BE">
        <w:rPr>
          <w:rFonts w:ascii="Arial" w:eastAsia="Calibri" w:hAnsi="Arial" w:cs="Arial"/>
          <w:kern w:val="0"/>
          <w14:ligatures w14:val="none"/>
        </w:rPr>
        <w:t xml:space="preserve">Łączna wysokość kar umownych nie może przekroczyć kwoty stanowiącej 10% </w:t>
      </w:r>
      <w:r w:rsidRPr="004E71BE">
        <w:rPr>
          <w:rFonts w:ascii="Arial" w:eastAsia="Calibri" w:hAnsi="Arial" w:cs="Times New Roman"/>
          <w:kern w:val="0"/>
          <w14:ligatures w14:val="none"/>
        </w:rPr>
        <w:t>wynagrodzenia brutto</w:t>
      </w:r>
      <w:r w:rsidRPr="004E71BE">
        <w:rPr>
          <w:rFonts w:ascii="Arial" w:eastAsia="Calibri" w:hAnsi="Arial" w:cs="Arial"/>
          <w:kern w:val="0"/>
          <w14:ligatures w14:val="none"/>
        </w:rPr>
        <w:t>.</w:t>
      </w:r>
    </w:p>
    <w:p w14:paraId="02B4D4FC" w14:textId="77777777" w:rsidR="004E71BE" w:rsidRPr="004E71BE" w:rsidRDefault="004E71BE" w:rsidP="004E71BE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S</w:t>
      </w: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trony zastrzegają sobie prawo do odszkodowania uzupełniającego, przenoszącego wysokość kar umownych do wysokości rzeczywiście poniesionej szkody.</w:t>
      </w:r>
    </w:p>
    <w:p w14:paraId="6E5B76C0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45E78E3A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10</w:t>
      </w:r>
    </w:p>
    <w:p w14:paraId="5F4815D2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Reklamacje </w:t>
      </w:r>
    </w:p>
    <w:p w14:paraId="24F95457" w14:textId="220EE130" w:rsidR="000B2D79" w:rsidRPr="000B2D79" w:rsidRDefault="000B2D79" w:rsidP="000B2D79">
      <w:pPr>
        <w:widowControl w:val="0"/>
        <w:numPr>
          <w:ilvl w:val="3"/>
          <w:numId w:val="27"/>
        </w:numPr>
        <w:tabs>
          <w:tab w:val="clear" w:pos="2880"/>
          <w:tab w:val="left" w:pos="426"/>
          <w:tab w:val="left" w:pos="715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Strony postanawiają, iż odpowiedzialność Wykonawcy z tytułu rękojmi za wady przedmiotu UMOWY wynosi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24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 miesi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>c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 licząc od daty podpisania </w:t>
      </w:r>
      <w:proofErr w:type="spellStart"/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>protokółu</w:t>
      </w:r>
      <w:proofErr w:type="spellEnd"/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 odbioru lub dokumentu WZ.</w:t>
      </w:r>
    </w:p>
    <w:p w14:paraId="0C255338" w14:textId="6F4559B2" w:rsidR="000B2D79" w:rsidRPr="000B2D79" w:rsidRDefault="000B2D79" w:rsidP="000B2D79">
      <w:pPr>
        <w:widowControl w:val="0"/>
        <w:numPr>
          <w:ilvl w:val="3"/>
          <w:numId w:val="27"/>
        </w:numPr>
        <w:tabs>
          <w:tab w:val="clear" w:pos="2880"/>
          <w:tab w:val="left" w:pos="426"/>
          <w:tab w:val="left" w:pos="715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W okresie trwania rękojmi Wykonawca zobowiązuje się do przyjęcia zwrotu dostawy 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br/>
        <w:t>w przypadku, gd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y przedmiot zmówienia będzie 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posiada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t xml:space="preserve"> wady i do wymiany </w:t>
      </w:r>
      <w:r w:rsidRPr="000B2D79">
        <w:rPr>
          <w:rFonts w:ascii="Arial" w:eastAsia="Times New Roman" w:hAnsi="Arial" w:cs="Arial"/>
          <w:kern w:val="0"/>
          <w:lang w:eastAsia="pl-PL"/>
          <w14:ligatures w14:val="none"/>
        </w:rPr>
        <w:br/>
        <w:t>w terminie 48 godzin licząc od daty zgłoszenia (faksem lub e-mailem) przez Zamawiającego</w:t>
      </w:r>
    </w:p>
    <w:p w14:paraId="25D34473" w14:textId="77777777" w:rsidR="004E71BE" w:rsidRPr="004E71BE" w:rsidRDefault="004E71BE" w:rsidP="004E71BE">
      <w:pPr>
        <w:tabs>
          <w:tab w:val="left" w:pos="5386"/>
          <w:tab w:val="left" w:pos="7158"/>
        </w:tabs>
        <w:spacing w:after="0" w:line="240" w:lineRule="atLeast"/>
        <w:jc w:val="center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34F5C858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11</w:t>
      </w:r>
    </w:p>
    <w:p w14:paraId="5413A645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Odstąpienie od UMOWY</w:t>
      </w:r>
    </w:p>
    <w:p w14:paraId="10DE77CA" w14:textId="77777777" w:rsidR="004E71BE" w:rsidRPr="004E71BE" w:rsidRDefault="004E71BE" w:rsidP="004E71BE">
      <w:pPr>
        <w:numPr>
          <w:ilvl w:val="3"/>
          <w:numId w:val="9"/>
        </w:numPr>
        <w:tabs>
          <w:tab w:val="left" w:pos="5386"/>
          <w:tab w:val="left" w:pos="7158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Oprócz wypadków wymienionych w przepisach Kodeksu cywilnego stronom przysługuje prawo odstąpienia od UMOWY w następujących sytuacjach:</w:t>
      </w:r>
    </w:p>
    <w:p w14:paraId="41A6483D" w14:textId="77777777" w:rsidR="004E71BE" w:rsidRPr="004E71BE" w:rsidRDefault="004E71BE" w:rsidP="004E71BE">
      <w:pPr>
        <w:numPr>
          <w:ilvl w:val="0"/>
          <w:numId w:val="10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hanging="54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Zamawiającemu przysługuje prawo do odstąpienia od UMOWY w szczególności:</w:t>
      </w:r>
    </w:p>
    <w:p w14:paraId="232E2D6B" w14:textId="77777777" w:rsidR="004E71BE" w:rsidRPr="004E71BE" w:rsidRDefault="004E71BE" w:rsidP="004E71BE">
      <w:pPr>
        <w:numPr>
          <w:ilvl w:val="2"/>
          <w:numId w:val="1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 razie zaistnienia istotnej zmiany okoliczności powodującej, że wykonanie UMOWY nie leży w interesie publicznym, czego nie można było przewidzieć w chwili zawarcia UMOWY,</w:t>
      </w:r>
    </w:p>
    <w:p w14:paraId="3D9132DE" w14:textId="77777777" w:rsidR="004E71BE" w:rsidRPr="004E71BE" w:rsidRDefault="004E71BE" w:rsidP="004E71BE">
      <w:pPr>
        <w:numPr>
          <w:ilvl w:val="2"/>
          <w:numId w:val="1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gdy Wykonawca nie rozpoczął wykonywania przedmiotu UMOWY bez uzasadnionych przyczyn lub nie kontynuuje wykonywania przedmiotu UMOWY pomimo wezwania Zamawiającego złożonego na piśmie,</w:t>
      </w:r>
    </w:p>
    <w:p w14:paraId="0659560E" w14:textId="77777777" w:rsidR="004E71BE" w:rsidRPr="004E71BE" w:rsidRDefault="004E71BE" w:rsidP="004E71BE">
      <w:pPr>
        <w:numPr>
          <w:ilvl w:val="2"/>
          <w:numId w:val="1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 razie stwierdzenia rażącego naruszenia postanowień umownych przez Wykonawcę,</w:t>
      </w:r>
    </w:p>
    <w:p w14:paraId="2C46FDAD" w14:textId="2B3C556D" w:rsidR="004E71BE" w:rsidRPr="004E71BE" w:rsidRDefault="004E71BE" w:rsidP="004E71BE">
      <w:pPr>
        <w:numPr>
          <w:ilvl w:val="2"/>
          <w:numId w:val="11"/>
        </w:numPr>
        <w:tabs>
          <w:tab w:val="num" w:pos="1080"/>
          <w:tab w:val="left" w:pos="2409"/>
          <w:tab w:val="left" w:pos="5386"/>
          <w:tab w:val="left" w:pos="7158"/>
        </w:tabs>
        <w:spacing w:after="0" w:line="240" w:lineRule="auto"/>
        <w:ind w:left="108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gdy Wykonawca nie wymieni p</w:t>
      </w:r>
      <w:r w:rsidR="000B2D79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rzedmiotu zamówienia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na woln</w:t>
      </w:r>
      <w:r w:rsidR="000B2D79">
        <w:rPr>
          <w:rFonts w:ascii="Arial" w:eastAsia="Times New Roman" w:hAnsi="Arial" w:cs="Times New Roman"/>
          <w:kern w:val="0"/>
          <w:lang w:eastAsia="pl-PL"/>
          <w14:ligatures w14:val="none"/>
        </w:rPr>
        <w:t>y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od wad.</w:t>
      </w:r>
    </w:p>
    <w:p w14:paraId="3A7E9E3B" w14:textId="77777777" w:rsidR="004E71BE" w:rsidRPr="004E71BE" w:rsidRDefault="004E71BE" w:rsidP="004E71BE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spacing w:after="0" w:line="240" w:lineRule="auto"/>
        <w:ind w:left="900" w:hanging="54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Wykonawcy przysługuje prawo odstąpienia od UMOWY, w szczególności, jeżeli:</w:t>
      </w:r>
    </w:p>
    <w:p w14:paraId="268902BF" w14:textId="77777777" w:rsidR="004E71BE" w:rsidRPr="004E71BE" w:rsidRDefault="004E71BE" w:rsidP="004E71BE">
      <w:pPr>
        <w:numPr>
          <w:ilvl w:val="1"/>
          <w:numId w:val="12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Zamawiający odmawia bez uzasadnionej przyczyny podpisania protokołu odbioru,</w:t>
      </w:r>
    </w:p>
    <w:p w14:paraId="713B0D89" w14:textId="77777777" w:rsidR="004E71BE" w:rsidRPr="004E71BE" w:rsidRDefault="004E71BE" w:rsidP="004E71BE">
      <w:pPr>
        <w:numPr>
          <w:ilvl w:val="1"/>
          <w:numId w:val="12"/>
        </w:numPr>
        <w:tabs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lastRenderedPageBreak/>
        <w:t>Zamawiający zawiadomi Wykonawcę, iż wobec zaistnienia uprzednio nieprzewidzianych okoliczności nie będzie mógł spełnić swoich zobowiązań umownych wobec Wykonawcy.</w:t>
      </w:r>
    </w:p>
    <w:p w14:paraId="01832ACC" w14:textId="77777777" w:rsidR="004E71BE" w:rsidRPr="004E71BE" w:rsidRDefault="004E71BE" w:rsidP="004E71BE">
      <w:pPr>
        <w:numPr>
          <w:ilvl w:val="0"/>
          <w:numId w:val="12"/>
        </w:numPr>
        <w:tabs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Odstąpienie od UMOWY powinno nastąpić w formie pisemnej pod rygorem nieważności takiego oświadczenia i powinno zawierać uzasadnienie.</w:t>
      </w:r>
    </w:p>
    <w:p w14:paraId="200D887D" w14:textId="3179D365" w:rsidR="004E71BE" w:rsidRPr="004E71BE" w:rsidRDefault="004E71BE" w:rsidP="004E71BE">
      <w:pPr>
        <w:numPr>
          <w:ilvl w:val="0"/>
          <w:numId w:val="12"/>
        </w:numPr>
        <w:tabs>
          <w:tab w:val="left" w:pos="5386"/>
          <w:tab w:val="left" w:pos="7158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Strony mogą odstąpić od UMOWY w terminie do 30 dni po upływie terminu jej wykonania, określonego w § 2 UMOWY.</w:t>
      </w:r>
    </w:p>
    <w:p w14:paraId="4239D59D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4.</w:t>
      </w: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ab/>
        <w:t xml:space="preserve">W wypadku odstąpienia od UMOWY, Wykonawca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w terminie 7 dni od daty odstąpienia od UMOWY, przy udziale Zamawiającego sporządzi szczegółowy protokół inwentaryzacji wykonanych elementów  przedmiotu UMOWY na dzień odstąpienia.</w:t>
      </w:r>
    </w:p>
    <w:p w14:paraId="3FC4C1D6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36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5. W przypadku odstąpienia od umowy postanowienia § 9 zachowują moc.</w:t>
      </w:r>
    </w:p>
    <w:p w14:paraId="7A4D1025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16"/>
          <w:szCs w:val="16"/>
          <w:lang w:eastAsia="pl-PL"/>
          <w14:ligatures w14:val="none"/>
        </w:rPr>
      </w:pPr>
    </w:p>
    <w:p w14:paraId="797160BC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12</w:t>
      </w:r>
    </w:p>
    <w:p w14:paraId="0D9911E6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Zmiana UMOWY</w:t>
      </w:r>
    </w:p>
    <w:p w14:paraId="445052EF" w14:textId="77777777" w:rsidR="004E71BE" w:rsidRPr="004E71BE" w:rsidRDefault="004E71BE" w:rsidP="004E71BE">
      <w:pPr>
        <w:numPr>
          <w:ilvl w:val="3"/>
          <w:numId w:val="13"/>
        </w:numPr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Zmiana postanowień UMOWY może nastąpić za zgodą obu stron wyrażoną na piśmie pod rygorem nieważności takiej zmiany</w:t>
      </w:r>
      <w:r w:rsidRPr="004E71BE"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  <w:t>.</w:t>
      </w:r>
    </w:p>
    <w:p w14:paraId="588A855F" w14:textId="77777777" w:rsidR="004E71BE" w:rsidRPr="004E71BE" w:rsidRDefault="004E71BE" w:rsidP="004E71BE">
      <w:pPr>
        <w:numPr>
          <w:ilvl w:val="3"/>
          <w:numId w:val="13"/>
        </w:numPr>
        <w:tabs>
          <w:tab w:val="left" w:pos="180"/>
          <w:tab w:val="left" w:pos="360"/>
        </w:tabs>
        <w:spacing w:after="0" w:line="240" w:lineRule="auto"/>
        <w:ind w:left="426" w:hanging="426"/>
        <w:jc w:val="both"/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Zakazuje się zmian postanowień zawartej UMOWY w stosunku do treści oferty, na podstawie której dokonano wyboru wykonawcy, chyba że zachodzi co najmniej jedna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br/>
        <w:t>z następujących okoliczności:</w:t>
      </w:r>
    </w:p>
    <w:p w14:paraId="552B7297" w14:textId="77777777" w:rsidR="004E71BE" w:rsidRPr="004E71BE" w:rsidRDefault="004E71BE" w:rsidP="004E71BE">
      <w:pPr>
        <w:numPr>
          <w:ilvl w:val="1"/>
          <w:numId w:val="11"/>
        </w:numPr>
        <w:tabs>
          <w:tab w:val="left" w:pos="180"/>
          <w:tab w:val="num" w:pos="851"/>
        </w:tabs>
        <w:spacing w:after="0" w:line="240" w:lineRule="auto"/>
        <w:ind w:left="851" w:hanging="425"/>
        <w:jc w:val="both"/>
        <w:rPr>
          <w:rFonts w:ascii="Arial" w:eastAsia="Times New Roman" w:hAnsi="Arial" w:cs="Times New Roman"/>
          <w:color w:val="FF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zostały spełnione łącznie następujące warunki:</w:t>
      </w:r>
    </w:p>
    <w:p w14:paraId="7ED7E5F7" w14:textId="77777777" w:rsidR="004E71BE" w:rsidRPr="004E71BE" w:rsidRDefault="004E71BE" w:rsidP="004E71BE">
      <w:pPr>
        <w:tabs>
          <w:tab w:val="left" w:pos="18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a) konieczność zmiany UMOWY spowodowana jest okolicznościami, których zamawiający, działając z należytą starannością, nie mógł przewidzieć,</w:t>
      </w:r>
    </w:p>
    <w:p w14:paraId="3B9E3023" w14:textId="77777777" w:rsidR="004E71BE" w:rsidRPr="004E71BE" w:rsidRDefault="004E71BE" w:rsidP="004E71BE">
      <w:pPr>
        <w:tabs>
          <w:tab w:val="left" w:pos="180"/>
        </w:tabs>
        <w:spacing w:after="0" w:line="240" w:lineRule="auto"/>
        <w:ind w:left="1276" w:hanging="42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b)    wartość zmiany nie przekracza 50% wartości zrealizowanych dostaw;</w:t>
      </w:r>
    </w:p>
    <w:p w14:paraId="3EA98ED9" w14:textId="77777777" w:rsidR="004E71BE" w:rsidRPr="004E71BE" w:rsidRDefault="004E71BE" w:rsidP="004E71BE">
      <w:pPr>
        <w:numPr>
          <w:ilvl w:val="0"/>
          <w:numId w:val="25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9D9F666" w14:textId="77777777" w:rsidR="004E71BE" w:rsidRPr="004E71BE" w:rsidRDefault="004E71BE" w:rsidP="004E71BE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zmiany, niezależnie od ich wartości, nie są istotne w rozumieniu ust. 3;</w:t>
      </w:r>
    </w:p>
    <w:p w14:paraId="09CE592F" w14:textId="77777777" w:rsidR="004E71BE" w:rsidRPr="004E71BE" w:rsidRDefault="004E71BE" w:rsidP="004E71BE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łączna wartość zmian jest mniejsza od 10% wartości zamówienia określonej pierwotnie w UMOWIE. </w:t>
      </w:r>
    </w:p>
    <w:p w14:paraId="4C402768" w14:textId="77777777" w:rsidR="004E71BE" w:rsidRPr="004E71BE" w:rsidRDefault="004E71BE" w:rsidP="004E71BE">
      <w:pPr>
        <w:numPr>
          <w:ilvl w:val="3"/>
          <w:numId w:val="13"/>
        </w:numPr>
        <w:tabs>
          <w:tab w:val="left" w:pos="18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Zmianę postanowień zawartych w umowie uznaje się za istotną, jeżeli:</w:t>
      </w:r>
    </w:p>
    <w:p w14:paraId="5434979F" w14:textId="77777777" w:rsidR="004E71BE" w:rsidRPr="004E71BE" w:rsidRDefault="004E71BE" w:rsidP="004E71BE">
      <w:pPr>
        <w:numPr>
          <w:ilvl w:val="1"/>
          <w:numId w:val="14"/>
        </w:numPr>
        <w:tabs>
          <w:tab w:val="left" w:pos="180"/>
          <w:tab w:val="left" w:pos="360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zmienia ogólny charakter umowy, w stosunku do charakteru umowy w pierwotnym brzmieniu;</w:t>
      </w:r>
    </w:p>
    <w:p w14:paraId="00A99C9C" w14:textId="77777777" w:rsidR="004E71BE" w:rsidRPr="004E71BE" w:rsidRDefault="004E71BE" w:rsidP="004E71BE">
      <w:pPr>
        <w:numPr>
          <w:ilvl w:val="1"/>
          <w:numId w:val="14"/>
        </w:numPr>
        <w:tabs>
          <w:tab w:val="left" w:pos="180"/>
          <w:tab w:val="left" w:pos="360"/>
          <w:tab w:val="num" w:pos="709"/>
        </w:tabs>
        <w:spacing w:after="0" w:line="240" w:lineRule="auto"/>
        <w:ind w:left="709" w:hanging="283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nie zmienia ogólnego charakteru umowy i zachodzi co najmniej jedna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br/>
        <w:t>z następujących okoliczności:</w:t>
      </w:r>
    </w:p>
    <w:p w14:paraId="05E9CB17" w14:textId="77777777" w:rsidR="004E71BE" w:rsidRPr="004E71BE" w:rsidRDefault="004E71BE" w:rsidP="004E71BE">
      <w:pPr>
        <w:numPr>
          <w:ilvl w:val="0"/>
          <w:numId w:val="15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zmiana wprowadza warunki, które, gdyby były postawione w postępowaniu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br/>
        <w:t>o udzielenie zamówienia, to w tym postępowaniu wzięliby lub mogliby wziąć udział inni wykonawcy lub przyjęto by oferty innej treści,</w:t>
      </w:r>
    </w:p>
    <w:p w14:paraId="7520F098" w14:textId="77777777" w:rsidR="004E71BE" w:rsidRPr="004E71BE" w:rsidRDefault="004E71BE" w:rsidP="004E71BE">
      <w:pPr>
        <w:numPr>
          <w:ilvl w:val="0"/>
          <w:numId w:val="15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zmiana narusza równowagę ekonomiczną umowy na korzyść wykonawcy </w:t>
      </w: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br/>
        <w:t>w sposób nieprzewidziany pierwotnie w umowie,</w:t>
      </w:r>
    </w:p>
    <w:p w14:paraId="0BBAE83F" w14:textId="77777777" w:rsidR="004E71BE" w:rsidRPr="004E71BE" w:rsidRDefault="004E71BE" w:rsidP="004E71BE">
      <w:pPr>
        <w:numPr>
          <w:ilvl w:val="0"/>
          <w:numId w:val="15"/>
        </w:numPr>
        <w:tabs>
          <w:tab w:val="left" w:pos="180"/>
          <w:tab w:val="left" w:pos="360"/>
        </w:tabs>
        <w:spacing w:after="0" w:line="24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zmiana znacznie rozszerza zakres świadczeń i zobowiązań wynikający z umowy,</w:t>
      </w:r>
    </w:p>
    <w:p w14:paraId="1C6C7834" w14:textId="77777777" w:rsidR="004E71BE" w:rsidRPr="004E71BE" w:rsidRDefault="004E71BE" w:rsidP="004E71BE">
      <w:pPr>
        <w:tabs>
          <w:tab w:val="left" w:pos="5386"/>
          <w:tab w:val="left" w:pos="7158"/>
        </w:tabs>
        <w:spacing w:after="0" w:line="240" w:lineRule="atLeast"/>
        <w:ind w:left="1276" w:hanging="425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lang w:eastAsia="pl-PL"/>
          <w14:ligatures w14:val="none"/>
        </w:rPr>
        <w:t>d) polega na zastąpieniu wykonawcy, któremu zamawiający udzielił zamówienia, nowym wykonawcą, w przypadkach innych niż wymienione w ust. 2 pkt 2).</w:t>
      </w:r>
    </w:p>
    <w:p w14:paraId="084C2907" w14:textId="77777777" w:rsidR="004E71BE" w:rsidRPr="004E71BE" w:rsidRDefault="004E71BE" w:rsidP="004E71BE">
      <w:pPr>
        <w:numPr>
          <w:ilvl w:val="3"/>
          <w:numId w:val="13"/>
        </w:numPr>
        <w:tabs>
          <w:tab w:val="left" w:pos="5386"/>
          <w:tab w:val="left" w:pos="7158"/>
        </w:tabs>
        <w:spacing w:after="0" w:line="240" w:lineRule="atLeast"/>
        <w:ind w:left="360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6CCEA59E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4EB48174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13</w:t>
      </w:r>
    </w:p>
    <w:p w14:paraId="7DD71E12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ind w:left="170" w:hanging="170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Ochrona Danych Osobowych</w:t>
      </w:r>
    </w:p>
    <w:p w14:paraId="40A99E10" w14:textId="77777777" w:rsidR="004E71BE" w:rsidRPr="004E71BE" w:rsidRDefault="004E71BE" w:rsidP="004E71BE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spacing w:after="0" w:line="240" w:lineRule="auto"/>
        <w:ind w:left="364" w:hanging="378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Wykonawca zobowiązuje 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się zapoznać z klauzulą informacyjną Zamawiającego (</w:t>
      </w:r>
      <w:r w:rsidRPr="004E71BE">
        <w:rPr>
          <w:rFonts w:ascii="Arial" w:eastAsia="Calibri" w:hAnsi="Arial" w:cs="Arial"/>
          <w:noProof/>
          <w:kern w:val="0"/>
          <w:lang w:eastAsia="pl-PL"/>
          <w14:ligatures w14:val="none"/>
        </w:rPr>
        <w:t xml:space="preserve">zamieszczoną na stronie internetowej Zamawiającego pod adresem: </w:t>
      </w:r>
      <w:hyperlink r:id="rId7" w:history="1">
        <w:r w:rsidRPr="004E71BE">
          <w:rPr>
            <w:rFonts w:ascii="Arial" w:eastAsia="Calibri" w:hAnsi="Arial" w:cs="Arial"/>
            <w:noProof/>
            <w:color w:val="0563C1"/>
            <w:kern w:val="0"/>
            <w:u w:val="single"/>
            <w:lang w:eastAsia="pl-PL"/>
            <w14:ligatures w14:val="none"/>
          </w:rPr>
          <w:t>http://bip.mwik.bydgoszcz.pl/index.php/ogloszenia-o-przetargach/informacja-o-rodo</w:t>
        </w:r>
      </w:hyperlink>
      <w:r w:rsidRPr="004E71BE">
        <w:rPr>
          <w:rFonts w:ascii="Arial" w:eastAsia="Calibri" w:hAnsi="Arial" w:cs="Arial"/>
          <w:noProof/>
          <w:kern w:val="0"/>
          <w:lang w:eastAsia="pl-PL"/>
          <w14:ligatures w14:val="none"/>
        </w:rPr>
        <w:t>)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swoich pracowników, których dane zamieścił w ofercie lub umowie, informując ich, że ich dane osobowe zostały udostępnione Zamawiającemu.</w:t>
      </w:r>
    </w:p>
    <w:p w14:paraId="462199AA" w14:textId="77777777" w:rsidR="004E71BE" w:rsidRPr="004E71BE" w:rsidRDefault="004E71BE" w:rsidP="004E71BE">
      <w:pPr>
        <w:widowControl w:val="0"/>
        <w:numPr>
          <w:ilvl w:val="0"/>
          <w:numId w:val="17"/>
        </w:numPr>
        <w:tabs>
          <w:tab w:val="left" w:pos="364"/>
          <w:tab w:val="left" w:pos="7158"/>
        </w:tabs>
        <w:spacing w:after="0" w:line="240" w:lineRule="auto"/>
        <w:ind w:left="364" w:hanging="378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Wykonawca zobowiązuje się w pierwszej korespondencji przesłać do pracowników Zamawiającego wymienionych w § 5 swoją klauzulę informacyjną informując ich o fakcie przetwarzania ich danych osobowych (np. pisemnie, e-mailem, faxem).</w:t>
      </w:r>
    </w:p>
    <w:p w14:paraId="1210DE09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2C22B97E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§ 14</w:t>
      </w:r>
    </w:p>
    <w:p w14:paraId="4B32CF6B" w14:textId="77777777" w:rsidR="004E71BE" w:rsidRPr="004E71BE" w:rsidRDefault="004E71BE" w:rsidP="004E71BE">
      <w:pPr>
        <w:tabs>
          <w:tab w:val="left" w:pos="2409"/>
          <w:tab w:val="left" w:pos="5386"/>
          <w:tab w:val="left" w:pos="7158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Postanowienia końcowe</w:t>
      </w:r>
    </w:p>
    <w:p w14:paraId="774C21FF" w14:textId="77777777" w:rsidR="004E71BE" w:rsidRPr="004E71BE" w:rsidRDefault="004E71BE" w:rsidP="004E71BE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Wykonawca bez pisemnej zgody Zamawiającego nie może przenieść, bądź obciążyć na rzecz osoby trzeciej wierzytelności powstałej w związku z realizacją przedmiotu UMOWY.</w:t>
      </w:r>
    </w:p>
    <w:p w14:paraId="3EC12394" w14:textId="77777777" w:rsidR="004E71BE" w:rsidRPr="004E71BE" w:rsidRDefault="004E71BE" w:rsidP="004E71BE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W sprawach nieuregulowanych w niniejszej UMOWIE będą miały zastosowanie właściwe przepisy Kodeksu cywilnego.</w:t>
      </w:r>
    </w:p>
    <w:p w14:paraId="127ECCFE" w14:textId="77777777" w:rsidR="004E71BE" w:rsidRPr="004E71BE" w:rsidRDefault="004E71BE" w:rsidP="004E71BE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Jakiekolwiek spory mające związek z wykonywaniem niniejszej UMOWY będą rozstrzygane przez sąd powszechny właściwy dla siedziby Zamawiającego.</w:t>
      </w:r>
    </w:p>
    <w:p w14:paraId="258AF927" w14:textId="77777777" w:rsidR="004E71BE" w:rsidRPr="004E71BE" w:rsidRDefault="004E71BE" w:rsidP="004E71BE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UMOWA została sporządzona w </w:t>
      </w:r>
      <w:r w:rsidRPr="004E71BE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dwóch jednobrzmiących egzemplarzach w języku polskim, </w:t>
      </w:r>
      <w:r w:rsidRPr="004E71BE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br/>
        <w:t>w jednym egzemplarzu dla Wykonawcy i w jednym egzemplarzu dla Zamawiającego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5F850E94" w14:textId="77777777" w:rsidR="004E71BE" w:rsidRPr="004E71BE" w:rsidRDefault="004E71BE" w:rsidP="004E71BE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 xml:space="preserve">t. j. Dz. U. 2023 poz. 1497 z </w:t>
      </w:r>
      <w:proofErr w:type="spellStart"/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późn</w:t>
      </w:r>
      <w:proofErr w:type="spellEnd"/>
      <w:r w:rsidRPr="004E71BE"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  <w:t>. zm.</w:t>
      </w:r>
      <w:r w:rsidRPr="004E71BE">
        <w:rPr>
          <w:rFonts w:ascii="Arial" w:eastAsia="Times New Roman" w:hAnsi="Arial" w:cs="Arial"/>
          <w:kern w:val="0"/>
          <w:lang w:eastAsia="pl-PL"/>
          <w14:ligatures w14:val="none"/>
        </w:rPr>
        <w:t>).</w:t>
      </w:r>
    </w:p>
    <w:p w14:paraId="0E8D3390" w14:textId="77777777" w:rsidR="004E71BE" w:rsidRPr="004E71BE" w:rsidRDefault="004E71BE" w:rsidP="004E71BE">
      <w:pPr>
        <w:keepNext/>
        <w:tabs>
          <w:tab w:val="left" w:pos="6237"/>
        </w:tabs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r w:rsidRPr="004E71BE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ZAMAWIAJĄCY</w:t>
      </w:r>
      <w:r w:rsidRPr="004E71BE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ab/>
      </w:r>
      <w:r w:rsidRPr="004E71BE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ab/>
        <w:t>WYKONAWCA</w:t>
      </w:r>
    </w:p>
    <w:p w14:paraId="56601D6D" w14:textId="77777777" w:rsidR="007F7C07" w:rsidRDefault="007F7C07"/>
    <w:sectPr w:rsidR="007F7C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2C6F2" w14:textId="77777777" w:rsidR="004E71BE" w:rsidRDefault="004E71BE" w:rsidP="004E71BE">
      <w:pPr>
        <w:spacing w:after="0" w:line="240" w:lineRule="auto"/>
      </w:pPr>
      <w:r>
        <w:separator/>
      </w:r>
    </w:p>
  </w:endnote>
  <w:endnote w:type="continuationSeparator" w:id="0">
    <w:p w14:paraId="7008BA55" w14:textId="77777777" w:rsidR="004E71BE" w:rsidRDefault="004E71BE" w:rsidP="004E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SlabLigh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8440C" w14:textId="77777777" w:rsidR="004E71BE" w:rsidRDefault="004E71BE" w:rsidP="004E71BE">
      <w:pPr>
        <w:spacing w:after="0" w:line="240" w:lineRule="auto"/>
      </w:pPr>
      <w:r>
        <w:separator/>
      </w:r>
    </w:p>
  </w:footnote>
  <w:footnote w:type="continuationSeparator" w:id="0">
    <w:p w14:paraId="6BB3550C" w14:textId="77777777" w:rsidR="004E71BE" w:rsidRDefault="004E71BE" w:rsidP="004E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BC4C2" w14:textId="12F3FADA" w:rsidR="004E71BE" w:rsidRDefault="004E71BE">
    <w:pPr>
      <w:pStyle w:val="Nagwek"/>
    </w:pPr>
  </w:p>
  <w:p w14:paraId="39AE61A2" w14:textId="211CFB7B" w:rsidR="004E71BE" w:rsidRDefault="004E71BE">
    <w:pPr>
      <w:pStyle w:val="Nagwek"/>
    </w:pPr>
    <w:r>
      <w:t>Z-090/D/RZ/2024 „ Dostawa pyt drenażowych S-</w:t>
    </w:r>
    <w:proofErr w:type="spellStart"/>
    <w:r>
      <w:t>plate</w:t>
    </w:r>
    <w:proofErr w:type="spellEnd"/>
    <w:r>
      <w:t xml:space="preserve"> do bloków drenażowych TETRA LP-120</w:t>
    </w:r>
    <w:r w:rsidR="004B57E5">
      <w:t>kpl</w:t>
    </w:r>
    <w: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511488"/>
    <w:multiLevelType w:val="hybridMultilevel"/>
    <w:tmpl w:val="FC46A3DE"/>
    <w:lvl w:ilvl="0" w:tplc="000C2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FC444B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3A0693"/>
    <w:multiLevelType w:val="hybridMultilevel"/>
    <w:tmpl w:val="2BDAC9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74B9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trike w:val="0"/>
        <w:dstrike w:val="0"/>
        <w:color w:val="auto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C2089"/>
    <w:multiLevelType w:val="hybridMultilevel"/>
    <w:tmpl w:val="23B4FB26"/>
    <w:lvl w:ilvl="0" w:tplc="20942F3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CBCE2B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314D6"/>
    <w:multiLevelType w:val="hybridMultilevel"/>
    <w:tmpl w:val="3A845BFE"/>
    <w:lvl w:ilvl="0" w:tplc="821032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261AF6"/>
    <w:multiLevelType w:val="multilevel"/>
    <w:tmpl w:val="D8246F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1CE020A"/>
    <w:multiLevelType w:val="hybridMultilevel"/>
    <w:tmpl w:val="AB264E32"/>
    <w:lvl w:ilvl="0" w:tplc="0BB2FFE6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BF4A21"/>
    <w:multiLevelType w:val="multilevel"/>
    <w:tmpl w:val="6E145B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C474A63"/>
    <w:multiLevelType w:val="hybridMultilevel"/>
    <w:tmpl w:val="5448D06C"/>
    <w:lvl w:ilvl="0" w:tplc="779E8E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77E7A"/>
    <w:multiLevelType w:val="hybridMultilevel"/>
    <w:tmpl w:val="F8849F4A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4CC4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A36A1C"/>
    <w:multiLevelType w:val="hybridMultilevel"/>
    <w:tmpl w:val="8DC677E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8646880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7A864A5"/>
    <w:multiLevelType w:val="hybridMultilevel"/>
    <w:tmpl w:val="C45EFD10"/>
    <w:lvl w:ilvl="0" w:tplc="071AEE1E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155250">
    <w:abstractNumId w:val="20"/>
  </w:num>
  <w:num w:numId="2" w16cid:durableId="990016314">
    <w:abstractNumId w:val="20"/>
    <w:lvlOverride w:ilvl="0">
      <w:startOverride w:val="2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23336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222577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4707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10698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66929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7128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88668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20111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820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86226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6552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9298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6796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8510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734744">
    <w:abstractNumId w:val="23"/>
  </w:num>
  <w:num w:numId="18" w16cid:durableId="1069116545">
    <w:abstractNumId w:val="7"/>
  </w:num>
  <w:num w:numId="19" w16cid:durableId="357465166">
    <w:abstractNumId w:val="21"/>
  </w:num>
  <w:num w:numId="20" w16cid:durableId="1332444920">
    <w:abstractNumId w:val="1"/>
  </w:num>
  <w:num w:numId="21" w16cid:durableId="1205142170">
    <w:abstractNumId w:val="9"/>
  </w:num>
  <w:num w:numId="22" w16cid:durableId="1035540128">
    <w:abstractNumId w:val="15"/>
  </w:num>
  <w:num w:numId="23" w16cid:durableId="859317606">
    <w:abstractNumId w:val="12"/>
  </w:num>
  <w:num w:numId="24" w16cid:durableId="427654144">
    <w:abstractNumId w:val="4"/>
  </w:num>
  <w:num w:numId="25" w16cid:durableId="512762036">
    <w:abstractNumId w:val="14"/>
  </w:num>
  <w:num w:numId="26" w16cid:durableId="1601068038">
    <w:abstractNumId w:val="2"/>
  </w:num>
  <w:num w:numId="27" w16cid:durableId="969558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BE"/>
    <w:rsid w:val="000B2D79"/>
    <w:rsid w:val="004B57E5"/>
    <w:rsid w:val="004E71BE"/>
    <w:rsid w:val="007F7C07"/>
    <w:rsid w:val="009626F6"/>
    <w:rsid w:val="009A6EA0"/>
    <w:rsid w:val="00B17F93"/>
    <w:rsid w:val="00B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41B1"/>
  <w15:chartTrackingRefBased/>
  <w15:docId w15:val="{2F331FC3-F418-4726-8991-B0E5024B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1BE"/>
  </w:style>
  <w:style w:type="paragraph" w:styleId="Stopka">
    <w:name w:val="footer"/>
    <w:basedOn w:val="Normalny"/>
    <w:link w:val="StopkaZnak"/>
    <w:uiPriority w:val="99"/>
    <w:unhideWhenUsed/>
    <w:rsid w:val="004E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1BE"/>
  </w:style>
  <w:style w:type="paragraph" w:customStyle="1" w:styleId="Znak">
    <w:name w:val="Znak"/>
    <w:basedOn w:val="Normalny"/>
    <w:rsid w:val="000B2D7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1845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4</cp:revision>
  <cp:lastPrinted>2024-05-07T11:39:00Z</cp:lastPrinted>
  <dcterms:created xsi:type="dcterms:W3CDTF">2024-04-26T11:14:00Z</dcterms:created>
  <dcterms:modified xsi:type="dcterms:W3CDTF">2024-05-07T11:40:00Z</dcterms:modified>
</cp:coreProperties>
</file>