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24EC" w14:textId="76FEE665" w:rsidR="00AA07D4" w:rsidRPr="009B2BA3" w:rsidRDefault="00AA07D4" w:rsidP="009B2BA3">
      <w:pPr>
        <w:pStyle w:val="nagowek2"/>
        <w:spacing w:before="0" w:line="240" w:lineRule="auto"/>
        <w:jc w:val="right"/>
        <w:rPr>
          <w:rFonts w:ascii="Arial" w:hAnsi="Arial" w:cs="Arial"/>
          <w:b w:val="0"/>
          <w:i/>
          <w:sz w:val="16"/>
          <w:szCs w:val="16"/>
        </w:rPr>
      </w:pPr>
      <w:bookmarkStart w:id="0" w:name="_Toc108597772"/>
      <w:r w:rsidRPr="009B2BA3">
        <w:rPr>
          <w:rFonts w:ascii="Arial" w:hAnsi="Arial" w:cs="Arial"/>
          <w:b w:val="0"/>
          <w:i/>
          <w:sz w:val="16"/>
          <w:szCs w:val="16"/>
        </w:rPr>
        <w:t xml:space="preserve">Załącznik nr </w:t>
      </w:r>
      <w:r w:rsidR="006D014A" w:rsidRPr="009B2BA3">
        <w:rPr>
          <w:rFonts w:ascii="Arial" w:hAnsi="Arial" w:cs="Arial"/>
          <w:b w:val="0"/>
          <w:i/>
          <w:sz w:val="16"/>
          <w:szCs w:val="16"/>
        </w:rPr>
        <w:t>3</w:t>
      </w:r>
      <w:r w:rsidRPr="009B2BA3">
        <w:rPr>
          <w:rFonts w:ascii="Arial" w:hAnsi="Arial" w:cs="Arial"/>
          <w:b w:val="0"/>
          <w:i/>
          <w:sz w:val="16"/>
          <w:szCs w:val="16"/>
        </w:rPr>
        <w:t xml:space="preserve"> Ogólny opis Inwestycji</w:t>
      </w:r>
    </w:p>
    <w:p w14:paraId="609BA57F" w14:textId="4EB41017" w:rsidR="00AA07D4" w:rsidRPr="00AA07D4" w:rsidRDefault="00AA07D4" w:rsidP="009B2BA3">
      <w:pPr>
        <w:pStyle w:val="nagowek2"/>
        <w:spacing w:before="480" w:after="240" w:line="276" w:lineRule="auto"/>
        <w:jc w:val="center"/>
        <w:rPr>
          <w:rFonts w:ascii="Arial" w:hAnsi="Arial" w:cs="Arial"/>
          <w:bCs/>
          <w:iCs w:val="0"/>
          <w:sz w:val="22"/>
          <w:szCs w:val="22"/>
        </w:rPr>
      </w:pPr>
      <w:r w:rsidRPr="00AA07D4">
        <w:rPr>
          <w:rFonts w:ascii="Arial" w:hAnsi="Arial" w:cs="Arial"/>
          <w:bCs/>
          <w:iCs w:val="0"/>
          <w:sz w:val="22"/>
          <w:szCs w:val="22"/>
        </w:rPr>
        <w:t>Przewidywany przedmiot Zamówienia</w:t>
      </w:r>
      <w:bookmarkEnd w:id="0"/>
    </w:p>
    <w:p w14:paraId="4E28E9E7" w14:textId="77777777" w:rsidR="00AA07D4" w:rsidRPr="00AA07D4" w:rsidRDefault="00AA07D4" w:rsidP="00AA07D4">
      <w:pPr>
        <w:spacing w:line="276" w:lineRule="auto"/>
        <w:rPr>
          <w:rFonts w:ascii="Arial" w:hAnsi="Arial" w:cs="Arial"/>
        </w:rPr>
      </w:pPr>
      <w:r w:rsidRPr="00AA07D4">
        <w:rPr>
          <w:rFonts w:ascii="Arial" w:hAnsi="Arial" w:cs="Arial"/>
        </w:rPr>
        <w:t>Przedmiot Wstępnych Konsultacji Rynkowych (dalej jako „</w:t>
      </w:r>
      <w:r w:rsidRPr="00AA07D4">
        <w:rPr>
          <w:rFonts w:ascii="Arial" w:hAnsi="Arial" w:cs="Arial"/>
          <w:b/>
          <w:bCs/>
        </w:rPr>
        <w:t>Konsultacje</w:t>
      </w:r>
      <w:r w:rsidRPr="00AA07D4">
        <w:rPr>
          <w:rFonts w:ascii="Arial" w:hAnsi="Arial" w:cs="Arial"/>
        </w:rPr>
        <w:t>”) obejmuje w szczególności wymagania dotyczące wykonania i odbioru prac dla zadania pn. „Wdrożenie Systemu Inteligentnego Sterowania Zbiorników Retencyjnych (SIS-RZ)” (dalej: „</w:t>
      </w:r>
      <w:r w:rsidRPr="00AA07D4">
        <w:rPr>
          <w:rFonts w:ascii="Arial" w:hAnsi="Arial" w:cs="Arial"/>
          <w:b/>
          <w:bCs/>
        </w:rPr>
        <w:t>Zamówienie</w:t>
      </w:r>
      <w:r w:rsidRPr="00AA07D4">
        <w:rPr>
          <w:rFonts w:ascii="Arial" w:hAnsi="Arial" w:cs="Arial"/>
        </w:rPr>
        <w:t xml:space="preserve">”) stanowiącego część inwestycji pn.: „Inteligentny System Zarządzania Systemem Wodno-Kanalizacyjnym”. Zadanie obejmuje wdrożenie dedykowanych systemów i aplikacji informatycznych wspierających procesy decyzyjne dotyczące eksploatacji systemu retencji zbiornikowej na obszarze Bydgoszczy. </w:t>
      </w:r>
    </w:p>
    <w:p w14:paraId="12A22AEC" w14:textId="77777777" w:rsidR="00AA07D4" w:rsidRPr="00AA07D4" w:rsidRDefault="00AA07D4" w:rsidP="00AA07D4">
      <w:pPr>
        <w:spacing w:line="276" w:lineRule="auto"/>
        <w:rPr>
          <w:rFonts w:ascii="Arial" w:hAnsi="Arial" w:cs="Arial"/>
        </w:rPr>
      </w:pPr>
      <w:r w:rsidRPr="00AA07D4">
        <w:rPr>
          <w:rFonts w:ascii="Arial" w:hAnsi="Arial" w:cs="Arial"/>
        </w:rPr>
        <w:t>W ramach Zamówienia przewiduje się opracowanie i wdrożenie dostosowanego do indywidualnych potrzeb  dla Miejskich Wodociągów i Kanalizacji w Bydgoszczy (dalej jako „</w:t>
      </w:r>
      <w:r w:rsidRPr="00AA07D4">
        <w:rPr>
          <w:rFonts w:ascii="Arial" w:hAnsi="Arial" w:cs="Arial"/>
          <w:b/>
          <w:bCs/>
        </w:rPr>
        <w:t>Zamawiający</w:t>
      </w:r>
      <w:r w:rsidRPr="00AA07D4">
        <w:rPr>
          <w:rFonts w:ascii="Arial" w:hAnsi="Arial" w:cs="Arial"/>
        </w:rPr>
        <w:t xml:space="preserve">”) Innowacyjnego Systemu Inteligentnego Sterowania Retencją Zbiornikową (dalej jako: „SIS-RZ”) w oparciu o metody i techniki sztucznej inteligencji, pozwalającego na optymalne wykorzystanie dostępnej infrastruktury pod kątem minimalizacji przeciążeń systemu kanalizacji deszczowej oraz maksymalizacji gromadzenia i magazynowania wód opadowych do wykorzystania in-situ. </w:t>
      </w:r>
    </w:p>
    <w:p w14:paraId="725557B4" w14:textId="6F8A3C63" w:rsidR="00AA07D4" w:rsidRPr="00AA07D4" w:rsidRDefault="00AA07D4" w:rsidP="00AA07D4">
      <w:pPr>
        <w:spacing w:line="276" w:lineRule="auto"/>
        <w:rPr>
          <w:rFonts w:ascii="Arial" w:hAnsi="Arial" w:cs="Arial"/>
        </w:rPr>
      </w:pPr>
      <w:r w:rsidRPr="00AA07D4">
        <w:rPr>
          <w:rFonts w:ascii="Arial" w:hAnsi="Arial" w:cs="Arial"/>
        </w:rPr>
        <w:t xml:space="preserve">Dostarczane rozwiązanie powinno obejmować wdrożenie narzędzi wspierających procesy decyzyjne, planowanie oraz eksploatację systemu retencji zbiornikowej. Jedną z kluczowych kwestii powinno być zapewnienie rozwiązań umożliwiających sprawne pozyskiwanie, weryfikowanie oraz gromadzenie wymaganych danych opadowych oraz kontrolno-pomiarowych, jak i ich przetwarzanie w czasie rzeczywistym z wykorzystaniem metod i technik sztucznej inteligencji. </w:t>
      </w:r>
    </w:p>
    <w:p w14:paraId="4F128887" w14:textId="77777777" w:rsidR="00AA07D4" w:rsidRPr="00AA07D4" w:rsidRDefault="00AA07D4" w:rsidP="00AA07D4">
      <w:pPr>
        <w:spacing w:line="276" w:lineRule="auto"/>
        <w:rPr>
          <w:rFonts w:ascii="Arial" w:hAnsi="Arial" w:cs="Arial"/>
        </w:rPr>
      </w:pPr>
      <w:r w:rsidRPr="00AA07D4">
        <w:rPr>
          <w:rFonts w:ascii="Arial" w:hAnsi="Arial" w:cs="Arial"/>
        </w:rPr>
        <w:t>Zamawiający zakłada, że przedmiotowy system SIS-RZ będzie systemem eksperckim, który pozwoli automatycznie sterować ilością wody w zbiornikach retencyjnych w zależności od prognoz pogody, prognozowanych wielkości opadów w zlewniach kanalizacji deszczowej oraz danych dostarczonych przez systemy pomiarowe. Zamawiający zakłada również pełną skalowalność systemu SIS-RZ w zakresie przyszłej rozbudowy o nowe elementy infrastrukturalne jak i kontrolno-pomiarowe.</w:t>
      </w:r>
    </w:p>
    <w:p w14:paraId="150C91DD" w14:textId="391D925F" w:rsidR="00AA07D4" w:rsidRPr="00AA07D4" w:rsidRDefault="00AA07D4" w:rsidP="00AA07D4">
      <w:pPr>
        <w:spacing w:line="276" w:lineRule="auto"/>
        <w:rPr>
          <w:rFonts w:ascii="Arial" w:hAnsi="Arial" w:cs="Arial"/>
          <w:color w:val="000000" w:themeColor="text1"/>
        </w:rPr>
      </w:pPr>
      <w:r w:rsidRPr="00AA07D4">
        <w:rPr>
          <w:rFonts w:ascii="Arial" w:hAnsi="Arial" w:cs="Arial"/>
        </w:rPr>
        <w:t xml:space="preserve">Opracowywany system SIS-RZ powinien wykorzystywać numeryczne prognozy meteorologiczne do predykcji wielkości i dynamiki spływów wód opadowych lub roztopowych z wydzielonych zlewni systemu odwodnienia. Na tej podstawie przedmiotowy system winien realizować nadrzędne zdalne sterowanie zbiorników retencyjnych przed prognozowanym wystąpieniem opadów jak i podczas ich trwania w celu maksymalizacji zdolności tranzytowych kanalizacji deszczowej i minimalizacji wylań. Zakłada się iż Wykonawca wykorzysta dane o poziomach napełnienia w kluczowych przekrojach kanalizacji deszczowej oraz w zbiornikach retencyjnych jak również dane o wysokości i intensywności opadów ze stacji meteorologicznych w celu minimalizacji podtopień i maksymalizacji objętości wód opadowych magazynowanych do wykorzystania w zbiornikach po przejściu opadów. Wykonawca zoptymalizuje zastosowane algorytmy sztucznej inteligencji podczas 60 miesięcy prac badawczo-rozwojowych, prowadzonych po ukończeniu realizacji systemu SIS-RZ </w:t>
      </w:r>
      <w:r w:rsidRPr="00AA07D4">
        <w:rPr>
          <w:rFonts w:ascii="Arial" w:hAnsi="Arial" w:cs="Arial"/>
          <w:color w:val="000000" w:themeColor="text1"/>
        </w:rPr>
        <w:t xml:space="preserve">w wersji opartej o uproszczone reguły sterujące, jeszcze bez zaimplementowanych przedmiotowych </w:t>
      </w:r>
      <w:r w:rsidRPr="003D400E">
        <w:rPr>
          <w:rFonts w:ascii="Arial" w:hAnsi="Arial" w:cs="Arial"/>
          <w:color w:val="000000" w:themeColor="text1"/>
        </w:rPr>
        <w:t>algorytmów. Zamawiający oczekuje, że aplikacja i zastosowane w niej algorytmy sztucznej</w:t>
      </w:r>
      <w:r w:rsidRPr="00AA07D4">
        <w:rPr>
          <w:rFonts w:ascii="Arial" w:hAnsi="Arial" w:cs="Arial"/>
          <w:color w:val="000000" w:themeColor="text1"/>
        </w:rPr>
        <w:t xml:space="preserve"> inteligencji będą wynikiem przeprowadzonych prac badawczo-rozwojowych. </w:t>
      </w:r>
      <w:bookmarkStart w:id="1" w:name="_Toc108597774"/>
    </w:p>
    <w:p w14:paraId="1E449791" w14:textId="77777777" w:rsidR="00AA07D4" w:rsidRPr="00AA07D4" w:rsidRDefault="00AA07D4" w:rsidP="00AA07D4">
      <w:pPr>
        <w:spacing w:line="276" w:lineRule="auto"/>
        <w:rPr>
          <w:rFonts w:ascii="Arial" w:hAnsi="Arial" w:cs="Arial"/>
          <w:b/>
        </w:rPr>
      </w:pPr>
      <w:r w:rsidRPr="00AA07D4">
        <w:rPr>
          <w:rFonts w:ascii="Arial" w:hAnsi="Arial" w:cs="Arial"/>
          <w:b/>
        </w:rPr>
        <w:t>Cele i zakres realizacji</w:t>
      </w:r>
      <w:bookmarkEnd w:id="1"/>
    </w:p>
    <w:p w14:paraId="487745B4" w14:textId="77777777" w:rsidR="00AA07D4" w:rsidRPr="00AA07D4" w:rsidRDefault="00AA07D4" w:rsidP="00AA07D4">
      <w:pPr>
        <w:spacing w:line="276" w:lineRule="auto"/>
        <w:rPr>
          <w:rFonts w:ascii="Arial" w:hAnsi="Arial" w:cs="Arial"/>
          <w:b/>
          <w:iCs/>
        </w:rPr>
      </w:pPr>
      <w:r w:rsidRPr="00AA07D4">
        <w:rPr>
          <w:rFonts w:ascii="Arial" w:hAnsi="Arial" w:cs="Arial"/>
        </w:rPr>
        <w:t xml:space="preserve">Głównym celem jest opracowanie i implementacja dedykowanego systemu SIS-RZ, który będzie skutecznie wykorzystywał dostępną infrastrukturę kontrolno-pomiarową oraz </w:t>
      </w:r>
      <w:r w:rsidRPr="00AA07D4">
        <w:rPr>
          <w:rFonts w:ascii="Arial" w:hAnsi="Arial" w:cs="Arial"/>
        </w:rPr>
        <w:lastRenderedPageBreak/>
        <w:t>informacje pogodowe dla automatyzacji procesów zarządzania systemem retencji zbiornikowej. W tym aspekcie system będzie wykorzystywał zbiorniki retencyjne do buforowania w czasie odpływu wód opadowych lub roztopowych oraz odprowadzania ich istniejącą kanalizacją deszczową, jednocześnie pozwalając bardziej efektywnie gromadzić wodę w okresach pomiędzy opadami w celu jej późniejszego wykorzystania.</w:t>
      </w:r>
    </w:p>
    <w:p w14:paraId="22B9F4CA" w14:textId="77777777" w:rsidR="00AA07D4" w:rsidRPr="00AA07D4" w:rsidRDefault="00AA07D4" w:rsidP="00AA07D4">
      <w:pPr>
        <w:pStyle w:val="Tekstpodstawowy2"/>
        <w:spacing w:after="120" w:line="276" w:lineRule="auto"/>
        <w:ind w:left="425"/>
        <w:rPr>
          <w:rFonts w:eastAsiaTheme="majorEastAsia" w:cs="Arial"/>
          <w:szCs w:val="22"/>
        </w:rPr>
      </w:pPr>
      <w:r w:rsidRPr="00AA07D4">
        <w:rPr>
          <w:rFonts w:cs="Arial"/>
          <w:szCs w:val="22"/>
        </w:rPr>
        <w:t>Istotnymi c</w:t>
      </w:r>
      <w:r w:rsidRPr="00AA07D4">
        <w:rPr>
          <w:rFonts w:eastAsiaTheme="majorEastAsia" w:cs="Arial"/>
          <w:szCs w:val="22"/>
        </w:rPr>
        <w:t>elami są</w:t>
      </w:r>
      <w:r w:rsidRPr="00AA07D4">
        <w:rPr>
          <w:rFonts w:cs="Arial"/>
          <w:szCs w:val="22"/>
        </w:rPr>
        <w:t xml:space="preserve"> również</w:t>
      </w:r>
      <w:r w:rsidRPr="00AA07D4">
        <w:rPr>
          <w:rFonts w:eastAsiaTheme="majorEastAsia" w:cs="Arial"/>
          <w:szCs w:val="22"/>
        </w:rPr>
        <w:t>:</w:t>
      </w:r>
    </w:p>
    <w:p w14:paraId="52F0C086" w14:textId="77777777" w:rsidR="00AA07D4" w:rsidRPr="00AA07D4" w:rsidRDefault="00AA07D4" w:rsidP="00AA07D4">
      <w:pPr>
        <w:pStyle w:val="Tekstpodstawowy2"/>
        <w:numPr>
          <w:ilvl w:val="0"/>
          <w:numId w:val="1"/>
        </w:numPr>
        <w:spacing w:after="120" w:line="276" w:lineRule="auto"/>
        <w:ind w:left="1066" w:hanging="357"/>
        <w:rPr>
          <w:rFonts w:cs="Arial"/>
          <w:szCs w:val="22"/>
        </w:rPr>
      </w:pPr>
      <w:r w:rsidRPr="00AA07D4">
        <w:rPr>
          <w:rFonts w:eastAsiaTheme="majorEastAsia" w:cs="Arial"/>
          <w:szCs w:val="22"/>
        </w:rPr>
        <w:t>minimalizacja ryzyka lokalnych przeciążeń infrastruktury odwodnieniowej poprzez automatyczne sterowanie zrzutem wody ze zbiorników, dostosowanym ilościowo do prognozowanej wielkości opadów i ich rozkładów w czasie, w oparciu o informacje pogodowe z systemu numerycznych prognoz pogody i pomiarów z deszczomierzy</w:t>
      </w:r>
      <w:r w:rsidRPr="00AA07D4">
        <w:rPr>
          <w:rFonts w:cs="Arial"/>
          <w:szCs w:val="22"/>
        </w:rPr>
        <w:t>,</w:t>
      </w:r>
    </w:p>
    <w:p w14:paraId="7916B808" w14:textId="77777777" w:rsidR="00AA07D4" w:rsidRPr="00AA07D4" w:rsidRDefault="00AA07D4" w:rsidP="00AA07D4">
      <w:pPr>
        <w:pStyle w:val="Tekstpodstawowy2"/>
        <w:numPr>
          <w:ilvl w:val="0"/>
          <w:numId w:val="1"/>
        </w:numPr>
        <w:spacing w:after="120" w:line="276" w:lineRule="auto"/>
        <w:ind w:left="1066" w:hanging="357"/>
        <w:rPr>
          <w:rFonts w:cs="Arial"/>
          <w:szCs w:val="22"/>
        </w:rPr>
      </w:pPr>
      <w:r w:rsidRPr="00AA07D4">
        <w:rPr>
          <w:rFonts w:eastAsiaTheme="majorEastAsia" w:cs="Arial"/>
          <w:szCs w:val="22"/>
        </w:rPr>
        <w:t>optymalizacja zdolności tranzytowych sieci poprzez sterowanie strumieniem wód zrzucanych ze zbiorników retencyjnych i lepsze wykorzystanie wód opadowych lub roztopowych na terenie miasta,</w:t>
      </w:r>
    </w:p>
    <w:p w14:paraId="779F0590" w14:textId="77777777" w:rsidR="00AA07D4" w:rsidRPr="00AA07D4" w:rsidRDefault="00AA07D4" w:rsidP="00AA07D4">
      <w:pPr>
        <w:pStyle w:val="Tekstpodstawowy2"/>
        <w:numPr>
          <w:ilvl w:val="0"/>
          <w:numId w:val="1"/>
        </w:numPr>
        <w:spacing w:after="120" w:line="276" w:lineRule="auto"/>
        <w:ind w:left="1066" w:hanging="357"/>
        <w:rPr>
          <w:rFonts w:cs="Arial"/>
          <w:szCs w:val="22"/>
        </w:rPr>
      </w:pPr>
      <w:r w:rsidRPr="00AA07D4">
        <w:rPr>
          <w:rFonts w:eastAsiaTheme="majorEastAsia" w:cs="Arial"/>
          <w:szCs w:val="22"/>
        </w:rPr>
        <w:t>zarządzanie zużyciem energii elektrycznej przez układy pompowe poprzez przesunięcia opróżniania zbiorników poza godziny szczytu poboru energii elektrycznej</w:t>
      </w:r>
      <w:r w:rsidRPr="00AA07D4">
        <w:rPr>
          <w:rFonts w:cs="Arial"/>
          <w:szCs w:val="22"/>
        </w:rPr>
        <w:t>.</w:t>
      </w:r>
    </w:p>
    <w:p w14:paraId="2AA54C7E" w14:textId="77777777" w:rsidR="00AA07D4" w:rsidRPr="00AA07D4" w:rsidRDefault="00AA07D4" w:rsidP="00AA07D4">
      <w:pPr>
        <w:pStyle w:val="Tekstpodstawowy2"/>
        <w:spacing w:before="180" w:after="120" w:line="276" w:lineRule="auto"/>
        <w:ind w:left="425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>Poza głównym celem, system SIS-RZ musi</w:t>
      </w:r>
      <w:r w:rsidRPr="00AA07D4">
        <w:rPr>
          <w:rFonts w:cs="Arial"/>
          <w:strike/>
          <w:color w:val="00000A"/>
          <w:szCs w:val="22"/>
        </w:rPr>
        <w:t xml:space="preserve"> </w:t>
      </w:r>
      <w:r w:rsidRPr="00AA07D4">
        <w:rPr>
          <w:rFonts w:cs="Arial"/>
          <w:color w:val="00000A"/>
          <w:szCs w:val="22"/>
        </w:rPr>
        <w:t>zapewniać:</w:t>
      </w:r>
    </w:p>
    <w:p w14:paraId="227435E6" w14:textId="278D8FF3" w:rsidR="00AA07D4" w:rsidRPr="00AA07D4" w:rsidRDefault="00AA07D4" w:rsidP="00AA07D4">
      <w:pPr>
        <w:pStyle w:val="Tekstpodstawowy2"/>
        <w:numPr>
          <w:ilvl w:val="0"/>
          <w:numId w:val="3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 xml:space="preserve">gromadzenie danych pomiarowych z istniejących i planowanych urządzeń kontrolno-pomiarowych tj. stacji pogodowych, deszczomierzy, mierników </w:t>
      </w:r>
      <w:r w:rsidR="003D400E">
        <w:rPr>
          <w:rFonts w:cs="Arial"/>
          <w:color w:val="00000A"/>
          <w:szCs w:val="22"/>
        </w:rPr>
        <w:t>p</w:t>
      </w:r>
      <w:r w:rsidR="003D400E" w:rsidRPr="003D400E">
        <w:rPr>
          <w:rFonts w:cs="Arial"/>
          <w:color w:val="00000A"/>
          <w:szCs w:val="22"/>
        </w:rPr>
        <w:t>rzepływu, poziomu itp</w:t>
      </w:r>
      <w:r w:rsidRPr="00AA07D4">
        <w:rPr>
          <w:rFonts w:cs="Arial"/>
          <w:color w:val="00000A"/>
          <w:szCs w:val="22"/>
        </w:rPr>
        <w:t>.,</w:t>
      </w:r>
    </w:p>
    <w:p w14:paraId="5F446DE7" w14:textId="77777777" w:rsidR="00AA07D4" w:rsidRPr="00AA07D4" w:rsidRDefault="00AA07D4" w:rsidP="00AA07D4">
      <w:pPr>
        <w:pStyle w:val="Tekstpodstawowy2"/>
        <w:numPr>
          <w:ilvl w:val="0"/>
          <w:numId w:val="3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>monitoring i zarządzanie zbiornikami retencyjnymi poprzez stały dostęp do danych o ich wypełnieniu połączony z prognozami ilości napływu wody przewidywanej z obecnych i przyszłych opadów atmosferycznych,</w:t>
      </w:r>
    </w:p>
    <w:p w14:paraId="5F391D58" w14:textId="77777777" w:rsidR="00AA07D4" w:rsidRPr="00AA07D4" w:rsidRDefault="00AA07D4" w:rsidP="00AA07D4">
      <w:pPr>
        <w:pStyle w:val="Tekstpodstawowy2"/>
        <w:numPr>
          <w:ilvl w:val="0"/>
          <w:numId w:val="3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>wizualizacje danych z monitoringu poziomów napełnienia przekrojów kanalizacji deszczowej,</w:t>
      </w:r>
    </w:p>
    <w:p w14:paraId="2D279E6C" w14:textId="340A0088" w:rsidR="00AA07D4" w:rsidRPr="00AA07D4" w:rsidRDefault="00AA07D4" w:rsidP="00AA07D4">
      <w:pPr>
        <w:pStyle w:val="Tekstpodstawowy2"/>
        <w:numPr>
          <w:ilvl w:val="0"/>
          <w:numId w:val="3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>analizę danych pomiarowych (opady</w:t>
      </w:r>
      <w:r w:rsidR="003D400E">
        <w:rPr>
          <w:rFonts w:cs="Arial"/>
          <w:color w:val="00000A"/>
          <w:szCs w:val="22"/>
        </w:rPr>
        <w:t>,</w:t>
      </w:r>
      <w:r w:rsidRPr="00AA07D4">
        <w:rPr>
          <w:rFonts w:cs="Arial"/>
          <w:color w:val="00000A"/>
          <w:szCs w:val="22"/>
        </w:rPr>
        <w:t xml:space="preserve"> </w:t>
      </w:r>
      <w:r w:rsidR="003D400E">
        <w:t>poziomy i</w:t>
      </w:r>
      <w:r w:rsidR="003D400E" w:rsidRPr="00AA07D4">
        <w:rPr>
          <w:rFonts w:cs="Arial"/>
          <w:color w:val="00000A"/>
          <w:szCs w:val="22"/>
        </w:rPr>
        <w:t xml:space="preserve"> </w:t>
      </w:r>
      <w:r w:rsidRPr="00AA07D4">
        <w:rPr>
          <w:rFonts w:cs="Arial"/>
          <w:color w:val="00000A"/>
          <w:szCs w:val="22"/>
        </w:rPr>
        <w:t>przepływy), w tym:</w:t>
      </w:r>
    </w:p>
    <w:p w14:paraId="63F56CD3" w14:textId="77777777" w:rsidR="00AA07D4" w:rsidRPr="00AA07D4" w:rsidRDefault="00AA07D4" w:rsidP="00AA07D4">
      <w:pPr>
        <w:pStyle w:val="Tekstpodstawowy2"/>
        <w:numPr>
          <w:ilvl w:val="1"/>
          <w:numId w:val="2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>funkcjonalność mapy zapewniającą przegląd punktów pomiarowych, zlewni z informacjami systemowymi oraz ogólne porównanie kluczowych wielkości między zlewniami i punktami pomiarowymi,</w:t>
      </w:r>
    </w:p>
    <w:p w14:paraId="595CC174" w14:textId="77777777" w:rsidR="00AA07D4" w:rsidRPr="00AA07D4" w:rsidRDefault="00AA07D4" w:rsidP="00AA07D4">
      <w:pPr>
        <w:pStyle w:val="Tekstpodstawowy2"/>
        <w:numPr>
          <w:ilvl w:val="1"/>
          <w:numId w:val="2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>analizę szeregów czasowych z dużą elastycznością w wyborze rozdzielczości czasowej, jednostek, typów wykresów i wykresów kombinowanych dla opadów i przepływów,</w:t>
      </w:r>
    </w:p>
    <w:p w14:paraId="56766112" w14:textId="77777777" w:rsidR="00AA07D4" w:rsidRPr="00AA07D4" w:rsidRDefault="00AA07D4" w:rsidP="00AA07D4">
      <w:pPr>
        <w:pStyle w:val="Tekstpodstawowy2"/>
        <w:numPr>
          <w:ilvl w:val="1"/>
          <w:numId w:val="2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 xml:space="preserve">zautomatyzowaną rejestrację zdarzeń deszczowych z kompleksowymi statystykami dla każdego zdarzenia deszczowego, </w:t>
      </w:r>
    </w:p>
    <w:p w14:paraId="1676D8E4" w14:textId="7A9E2AD1" w:rsidR="00AA07D4" w:rsidRPr="00AA07D4" w:rsidRDefault="00AA07D4" w:rsidP="00AA07D4">
      <w:pPr>
        <w:pStyle w:val="Tekstpodstawowy2"/>
        <w:numPr>
          <w:ilvl w:val="0"/>
          <w:numId w:val="3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>możliwość przesyłania danych z pomiarów krótkoterminowych (kampanie pomiarowe) i ustanowienie automatycznego przesyłania danych ze stałych liczników i mierników,</w:t>
      </w:r>
    </w:p>
    <w:p w14:paraId="686B6523" w14:textId="0201075E" w:rsidR="00AA07D4" w:rsidRPr="00AA07D4" w:rsidRDefault="00AA07D4" w:rsidP="00AA07D4">
      <w:pPr>
        <w:pStyle w:val="Tekstpodstawowy2"/>
        <w:numPr>
          <w:ilvl w:val="0"/>
          <w:numId w:val="3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>sterowanie odpływem zgromadzonej w zbiornikach wody deszczowej poprzez</w:t>
      </w:r>
      <w:r w:rsidR="003F2F01">
        <w:rPr>
          <w:rFonts w:cs="Arial"/>
          <w:color w:val="00000A"/>
          <w:szCs w:val="22"/>
        </w:rPr>
        <w:t xml:space="preserve"> </w:t>
      </w:r>
      <w:r w:rsidR="003F2F01">
        <w:t>okresowe blokowanie odprowadzania wód opadowych lub</w:t>
      </w:r>
      <w:r w:rsidRPr="00AA07D4">
        <w:rPr>
          <w:rFonts w:cs="Arial"/>
          <w:color w:val="00000A"/>
          <w:szCs w:val="22"/>
        </w:rPr>
        <w:t xml:space="preserve"> zdalne zarządzanie wydatkiem pompowni lub zasuwami sterowanymi elektrycznie na zbiornikach o odpływie grawitacyjnym,</w:t>
      </w:r>
    </w:p>
    <w:p w14:paraId="7B13E666" w14:textId="77777777" w:rsidR="00AA07D4" w:rsidRPr="00AA07D4" w:rsidRDefault="00AA07D4" w:rsidP="00AA07D4">
      <w:pPr>
        <w:pStyle w:val="Tekstpodstawowy2"/>
        <w:numPr>
          <w:ilvl w:val="0"/>
          <w:numId w:val="3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lastRenderedPageBreak/>
        <w:t>nowcasting opadowy zasilany w prognozy opadowe z systemu numerycznych prognoz pogodowych,</w:t>
      </w:r>
    </w:p>
    <w:p w14:paraId="457ACC78" w14:textId="2E1B87E6" w:rsidR="00AA07D4" w:rsidRPr="00AA07D4" w:rsidRDefault="00AA07D4" w:rsidP="00AA07D4">
      <w:pPr>
        <w:pStyle w:val="Tekstpodstawowy2"/>
        <w:numPr>
          <w:ilvl w:val="0"/>
          <w:numId w:val="3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>monitoring miejskiego pola opadowego bazujący na sieci naziemnych deszczomierzy wagowych, disdrometrów laserowych, uzupełniany o podstawowe parametry meteorologiczne z lokalnych stacji pogodowych,</w:t>
      </w:r>
    </w:p>
    <w:p w14:paraId="1302E359" w14:textId="77777777" w:rsidR="00AA07D4" w:rsidRPr="00AA07D4" w:rsidRDefault="00AA07D4" w:rsidP="00AA07D4">
      <w:pPr>
        <w:pStyle w:val="Tekstpodstawowy2"/>
        <w:numPr>
          <w:ilvl w:val="0"/>
          <w:numId w:val="3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>ewidencję zużycia in-situ gromadzonej wody opadowej i przekazywanie informacji o wielkości zużycia tej wody do systemów bilingowych,</w:t>
      </w:r>
    </w:p>
    <w:p w14:paraId="70D8994F" w14:textId="77777777" w:rsidR="00AA07D4" w:rsidRPr="00AA07D4" w:rsidRDefault="00AA07D4" w:rsidP="00AA07D4">
      <w:pPr>
        <w:pStyle w:val="Tekstpodstawowy2"/>
        <w:numPr>
          <w:ilvl w:val="0"/>
          <w:numId w:val="3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>przyszłe łatwe skalowanie systemu poprzez umożliwianie dołączenia do niego kolejnych czujników, zbiorników retencyjnych, urządzeń sterujących wypływem wody ze zbiorników, elementów sterowania retencją kanałową, jak również użytkowników zgromadzonej wody opadowej,</w:t>
      </w:r>
    </w:p>
    <w:p w14:paraId="407E4C95" w14:textId="77777777" w:rsidR="00AA07D4" w:rsidRPr="00AA07D4" w:rsidRDefault="00AA07D4" w:rsidP="00AA07D4">
      <w:pPr>
        <w:pStyle w:val="Tekstpodstawowy2"/>
        <w:numPr>
          <w:ilvl w:val="0"/>
          <w:numId w:val="3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>stały monitoring stanu technicznego sieci czujników pomiarowych, stacji meteorologicznych i urządzeń sterujących wypływem wody deszczowej ze zbiorników retencyjnych (pompy, zasuwy),</w:t>
      </w:r>
    </w:p>
    <w:p w14:paraId="484CC4B9" w14:textId="77777777" w:rsidR="00AA07D4" w:rsidRPr="00AA07D4" w:rsidRDefault="00AA07D4" w:rsidP="00AA07D4">
      <w:pPr>
        <w:pStyle w:val="Tekstpodstawowy2"/>
        <w:numPr>
          <w:ilvl w:val="0"/>
          <w:numId w:val="3"/>
        </w:numPr>
        <w:spacing w:before="180" w:after="120" w:line="276" w:lineRule="auto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>ewidencję paszportów technicznych całości wyposażenia używanego w systemie zarządzania retencją zarówno od strony części informatycznej, jak również elementów systemu sieci retencji,</w:t>
      </w:r>
    </w:p>
    <w:p w14:paraId="4423C9D2" w14:textId="77777777" w:rsidR="00AA07D4" w:rsidRPr="00AA07D4" w:rsidRDefault="00AA07D4" w:rsidP="00AA07D4">
      <w:pPr>
        <w:pStyle w:val="Tekstpodstawowy2"/>
        <w:numPr>
          <w:ilvl w:val="0"/>
          <w:numId w:val="3"/>
        </w:numPr>
        <w:spacing w:before="180" w:after="120" w:line="276" w:lineRule="auto"/>
        <w:ind w:left="1139" w:hanging="357"/>
        <w:rPr>
          <w:rFonts w:cs="Arial"/>
          <w:color w:val="00000A"/>
          <w:szCs w:val="22"/>
        </w:rPr>
      </w:pPr>
      <w:r w:rsidRPr="00AA07D4">
        <w:rPr>
          <w:rFonts w:cs="Arial"/>
          <w:color w:val="00000A"/>
          <w:szCs w:val="22"/>
        </w:rPr>
        <w:t>automatyczną sygnalizację awarii elementów systemu informatycznego oraz systemu retencji, przekroczenia stanów min. i max. w zbiornikach, przewidywanego przekroczenia pojemności zbiornika na podstawie predykcji spodziewanej ilości opadów.</w:t>
      </w:r>
    </w:p>
    <w:p w14:paraId="2C02443F" w14:textId="17331336" w:rsidR="00E65A45" w:rsidRDefault="00E65A45" w:rsidP="00AA07D4">
      <w:pPr>
        <w:spacing w:line="276" w:lineRule="auto"/>
        <w:rPr>
          <w:rFonts w:ascii="Arial" w:hAnsi="Arial" w:cs="Arial"/>
        </w:rPr>
      </w:pPr>
    </w:p>
    <w:p w14:paraId="1D74AFEA" w14:textId="7210A29E" w:rsidR="00AA07D4" w:rsidRDefault="00AA07D4" w:rsidP="00AA07D4">
      <w:pPr>
        <w:spacing w:line="276" w:lineRule="auto"/>
        <w:rPr>
          <w:rFonts w:ascii="Arial" w:hAnsi="Arial" w:cs="Arial"/>
          <w:b/>
          <w:bCs/>
        </w:rPr>
      </w:pPr>
      <w:r w:rsidRPr="00AA07D4">
        <w:rPr>
          <w:rFonts w:ascii="Arial" w:hAnsi="Arial" w:cs="Arial"/>
          <w:b/>
          <w:bCs/>
        </w:rPr>
        <w:t>Nota informacyjna</w:t>
      </w:r>
    </w:p>
    <w:p w14:paraId="033B8941" w14:textId="14C59DC1" w:rsidR="00AA07D4" w:rsidRPr="00AA07D4" w:rsidRDefault="00AA07D4" w:rsidP="00AA07D4">
      <w:pPr>
        <w:spacing w:line="276" w:lineRule="auto"/>
        <w:rPr>
          <w:rFonts w:ascii="Arial" w:hAnsi="Arial" w:cs="Arial"/>
        </w:rPr>
      </w:pPr>
      <w:r w:rsidRPr="00AA07D4">
        <w:rPr>
          <w:rFonts w:ascii="Arial" w:hAnsi="Arial" w:cs="Arial"/>
        </w:rPr>
        <w:t>Powyższy opis przewidywanego przedmiotu Zamówienia, a także celów i zakresu realizacji</w:t>
      </w:r>
      <w:r>
        <w:rPr>
          <w:rFonts w:ascii="Arial" w:hAnsi="Arial" w:cs="Arial"/>
        </w:rPr>
        <w:t xml:space="preserve"> ma charakter wstępny, niewiążący i może podlegać </w:t>
      </w:r>
      <w:r w:rsidR="006D014A">
        <w:rPr>
          <w:rFonts w:ascii="Arial" w:hAnsi="Arial" w:cs="Arial"/>
        </w:rPr>
        <w:t>zmianom, w szczególności ze względu na informacje uzyskiwane od uczestników Konsultacji. Tym samym wyłącznym celem opublikowania powyższych informacji jest odpowiednie</w:t>
      </w:r>
      <w:r w:rsidR="006D014A" w:rsidRPr="006D014A">
        <w:rPr>
          <w:rFonts w:ascii="Arial" w:hAnsi="Arial" w:cs="Arial"/>
        </w:rPr>
        <w:t xml:space="preserve"> przygotowani</w:t>
      </w:r>
      <w:r w:rsidR="006D014A">
        <w:rPr>
          <w:rFonts w:ascii="Arial" w:hAnsi="Arial" w:cs="Arial"/>
        </w:rPr>
        <w:t>e ewentualnego</w:t>
      </w:r>
      <w:r w:rsidR="006D014A" w:rsidRPr="006D014A">
        <w:rPr>
          <w:rFonts w:ascii="Arial" w:hAnsi="Arial" w:cs="Arial"/>
        </w:rPr>
        <w:t xml:space="preserve"> postępowania </w:t>
      </w:r>
      <w:r w:rsidR="006D014A">
        <w:rPr>
          <w:rFonts w:ascii="Arial" w:hAnsi="Arial" w:cs="Arial"/>
        </w:rPr>
        <w:t xml:space="preserve">o udzielenie Zamówienia i </w:t>
      </w:r>
      <w:r w:rsidR="006D014A" w:rsidRPr="006D014A">
        <w:rPr>
          <w:rFonts w:ascii="Arial" w:hAnsi="Arial" w:cs="Arial"/>
        </w:rPr>
        <w:t>poinformowani</w:t>
      </w:r>
      <w:r w:rsidR="006D014A">
        <w:rPr>
          <w:rFonts w:ascii="Arial" w:hAnsi="Arial" w:cs="Arial"/>
        </w:rPr>
        <w:t>e</w:t>
      </w:r>
      <w:r w:rsidR="006D014A" w:rsidRPr="006D014A">
        <w:rPr>
          <w:rFonts w:ascii="Arial" w:hAnsi="Arial" w:cs="Arial"/>
        </w:rPr>
        <w:t xml:space="preserve"> wykonawców o planach </w:t>
      </w:r>
      <w:r w:rsidR="006D014A">
        <w:rPr>
          <w:rFonts w:ascii="Arial" w:hAnsi="Arial" w:cs="Arial"/>
        </w:rPr>
        <w:t xml:space="preserve">Zamawiającego i rozważanych/planowanych </w:t>
      </w:r>
      <w:r w:rsidR="006D014A" w:rsidRPr="006D014A">
        <w:rPr>
          <w:rFonts w:ascii="Arial" w:hAnsi="Arial" w:cs="Arial"/>
        </w:rPr>
        <w:t xml:space="preserve">wymaganiach dotyczących </w:t>
      </w:r>
      <w:r w:rsidR="006D014A">
        <w:rPr>
          <w:rFonts w:ascii="Arial" w:hAnsi="Arial" w:cs="Arial"/>
        </w:rPr>
        <w:t>Z</w:t>
      </w:r>
      <w:r w:rsidR="006D014A" w:rsidRPr="006D014A">
        <w:rPr>
          <w:rFonts w:ascii="Arial" w:hAnsi="Arial" w:cs="Arial"/>
        </w:rPr>
        <w:t>amówienia.</w:t>
      </w:r>
    </w:p>
    <w:sectPr w:rsidR="00AA07D4" w:rsidRPr="00AA07D4" w:rsidSect="009B2BA3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F5F3" w14:textId="77777777" w:rsidR="00E11CB6" w:rsidRDefault="00E11CB6" w:rsidP="009B2BA3">
      <w:pPr>
        <w:spacing w:after="0" w:line="240" w:lineRule="auto"/>
      </w:pPr>
      <w:r>
        <w:separator/>
      </w:r>
    </w:p>
  </w:endnote>
  <w:endnote w:type="continuationSeparator" w:id="0">
    <w:p w14:paraId="2E90CB67" w14:textId="77777777" w:rsidR="00E11CB6" w:rsidRDefault="00E11CB6" w:rsidP="009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43926315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0AB4DA8" w14:textId="458B53B6" w:rsidR="009B2BA3" w:rsidRPr="009B2BA3" w:rsidRDefault="009B2BA3" w:rsidP="009B2BA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BA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B2B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2BA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B2B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B2B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B2B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B2BA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2B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2BA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B2B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B2B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B2B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4CF46D" w14:textId="77777777" w:rsidR="009B2BA3" w:rsidRDefault="009B2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135D" w14:textId="77777777" w:rsidR="00E11CB6" w:rsidRDefault="00E11CB6" w:rsidP="009B2BA3">
      <w:pPr>
        <w:spacing w:after="0" w:line="240" w:lineRule="auto"/>
      </w:pPr>
      <w:r>
        <w:separator/>
      </w:r>
    </w:p>
  </w:footnote>
  <w:footnote w:type="continuationSeparator" w:id="0">
    <w:p w14:paraId="6744E002" w14:textId="77777777" w:rsidR="00E11CB6" w:rsidRDefault="00E11CB6" w:rsidP="009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1CA"/>
    <w:multiLevelType w:val="hybridMultilevel"/>
    <w:tmpl w:val="E9F868B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B7E74EF"/>
    <w:multiLevelType w:val="hybridMultilevel"/>
    <w:tmpl w:val="C57A5640"/>
    <w:lvl w:ilvl="0" w:tplc="8DAEE482">
      <w:start w:val="1"/>
      <w:numFmt w:val="decimal"/>
      <w:lvlText w:val="1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3113D"/>
    <w:multiLevelType w:val="hybridMultilevel"/>
    <w:tmpl w:val="9A1824C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7747ED"/>
    <w:multiLevelType w:val="hybridMultilevel"/>
    <w:tmpl w:val="7E3E8F5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088814">
    <w:abstractNumId w:val="3"/>
  </w:num>
  <w:num w:numId="2" w16cid:durableId="353384225">
    <w:abstractNumId w:val="2"/>
  </w:num>
  <w:num w:numId="3" w16cid:durableId="875654207">
    <w:abstractNumId w:val="0"/>
  </w:num>
  <w:num w:numId="4" w16cid:durableId="89204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D4"/>
    <w:rsid w:val="000F3CBD"/>
    <w:rsid w:val="003D400E"/>
    <w:rsid w:val="003F2F01"/>
    <w:rsid w:val="006D014A"/>
    <w:rsid w:val="007E32EF"/>
    <w:rsid w:val="008D6EE4"/>
    <w:rsid w:val="00927316"/>
    <w:rsid w:val="009B2BA3"/>
    <w:rsid w:val="00AA07D4"/>
    <w:rsid w:val="00B6464E"/>
    <w:rsid w:val="00B65847"/>
    <w:rsid w:val="00BB0167"/>
    <w:rsid w:val="00E11CB6"/>
    <w:rsid w:val="00E65A45"/>
    <w:rsid w:val="00ED50D2"/>
    <w:rsid w:val="00F5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2B67"/>
  <w15:chartTrackingRefBased/>
  <w15:docId w15:val="{1213202E-DC0B-4C74-A48F-514C2D39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7D4"/>
    <w:pPr>
      <w:spacing w:line="252" w:lineRule="auto"/>
      <w:jc w:val="both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0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qFormat/>
    <w:rsid w:val="00AA07D4"/>
    <w:pPr>
      <w:spacing w:before="120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A07D4"/>
    <w:rPr>
      <w:rFonts w:ascii="Arial" w:eastAsiaTheme="minorEastAsia" w:hAnsi="Arial"/>
      <w:szCs w:val="20"/>
      <w:lang w:eastAsia="pl-PL"/>
    </w:rPr>
  </w:style>
  <w:style w:type="character" w:styleId="Odwoaniedokomentarza">
    <w:name w:val="annotation reference"/>
    <w:qFormat/>
    <w:rsid w:val="00AA07D4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AA07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A07D4"/>
    <w:rPr>
      <w:rFonts w:eastAsiaTheme="minorEastAsia"/>
      <w:sz w:val="20"/>
      <w:szCs w:val="20"/>
      <w:lang w:eastAsia="pl-PL"/>
    </w:rPr>
  </w:style>
  <w:style w:type="paragraph" w:customStyle="1" w:styleId="nagowek2">
    <w:name w:val="nagłowek 2"/>
    <w:basedOn w:val="Nagwek2"/>
    <w:link w:val="nagowek2Znak"/>
    <w:qFormat/>
    <w:rsid w:val="00AA07D4"/>
    <w:pPr>
      <w:spacing w:before="120"/>
    </w:pPr>
    <w:rPr>
      <w:b/>
      <w:iCs/>
      <w:color w:val="auto"/>
      <w:sz w:val="28"/>
      <w:szCs w:val="28"/>
    </w:rPr>
  </w:style>
  <w:style w:type="character" w:customStyle="1" w:styleId="nagowek2Znak">
    <w:name w:val="nagłowek 2 Znak"/>
    <w:link w:val="nagowek2"/>
    <w:rsid w:val="00AA07D4"/>
    <w:rPr>
      <w:rFonts w:asciiTheme="majorHAnsi" w:eastAsiaTheme="majorEastAsia" w:hAnsiTheme="majorHAnsi" w:cstheme="majorBidi"/>
      <w:b/>
      <w:i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07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E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E4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BA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BA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Kola (WKB)</dc:creator>
  <cp:keywords/>
  <dc:description/>
  <cp:lastModifiedBy>Marcin Rutkowski</cp:lastModifiedBy>
  <cp:revision>7</cp:revision>
  <cp:lastPrinted>2022-08-19T06:50:00Z</cp:lastPrinted>
  <dcterms:created xsi:type="dcterms:W3CDTF">2022-08-19T07:48:00Z</dcterms:created>
  <dcterms:modified xsi:type="dcterms:W3CDTF">2022-08-22T12:10:00Z</dcterms:modified>
</cp:coreProperties>
</file>